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69" w:rsidRDefault="004E6469" w:rsidP="004E6469">
      <w:pPr>
        <w:pStyle w:val="Naslov1"/>
        <w:rPr>
          <w:color w:val="FF0000"/>
        </w:rPr>
      </w:pPr>
      <w:r>
        <w:object w:dxaOrig="2006" w:dyaOrig="1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4.5pt" o:ole="" fillcolor="window">
            <v:imagedata r:id="rId5" o:title=""/>
          </v:shape>
          <o:OLEObject Type="Embed" ProgID="Word.Picture.8" ShapeID="_x0000_i1025" DrawAspect="Content" ObjectID="_1400528228" r:id="rId6"/>
        </w:object>
      </w:r>
    </w:p>
    <w:p w:rsidR="004E6469" w:rsidRPr="003320F0" w:rsidRDefault="004E6469" w:rsidP="004E6469">
      <w:pPr>
        <w:pStyle w:val="Naslov1"/>
        <w:rPr>
          <w:color w:val="FF0000"/>
          <w:sz w:val="20"/>
          <w:szCs w:val="20"/>
        </w:rPr>
      </w:pPr>
      <w:r w:rsidRPr="003320F0">
        <w:rPr>
          <w:color w:val="FF0000"/>
          <w:sz w:val="20"/>
          <w:szCs w:val="20"/>
        </w:rPr>
        <w:t xml:space="preserve">ŠPORTNA ZVEZA                                           </w:t>
      </w:r>
    </w:p>
    <w:p w:rsidR="004E6469" w:rsidRPr="003320F0" w:rsidRDefault="004E6469" w:rsidP="004E6469">
      <w:pPr>
        <w:rPr>
          <w:sz w:val="20"/>
          <w:szCs w:val="20"/>
        </w:rPr>
      </w:pPr>
      <w:r w:rsidRPr="003320F0">
        <w:rPr>
          <w:b/>
          <w:color w:val="FF0000"/>
          <w:sz w:val="20"/>
          <w:szCs w:val="20"/>
        </w:rPr>
        <w:t>MURSKA SOBOTA</w:t>
      </w:r>
    </w:p>
    <w:p w:rsidR="0009496F" w:rsidRPr="003320F0" w:rsidRDefault="0009496F" w:rsidP="00727C5B">
      <w:pPr>
        <w:spacing w:after="0" w:line="240" w:lineRule="auto"/>
        <w:rPr>
          <w:rFonts w:ascii="Times New Roman" w:eastAsia="Times New Roman" w:hAnsi="Times New Roman" w:cs="Times New Roman"/>
          <w:sz w:val="20"/>
          <w:szCs w:val="20"/>
          <w:lang w:eastAsia="sl-SI"/>
        </w:rPr>
      </w:pPr>
    </w:p>
    <w:p w:rsidR="0009496F" w:rsidRPr="003320F0" w:rsidRDefault="0009496F" w:rsidP="00727C5B">
      <w:pPr>
        <w:spacing w:after="0" w:line="240" w:lineRule="auto"/>
        <w:rPr>
          <w:rFonts w:ascii="Times New Roman" w:eastAsia="Times New Roman" w:hAnsi="Times New Roman" w:cs="Times New Roman"/>
          <w:sz w:val="32"/>
          <w:szCs w:val="32"/>
          <w:lang w:eastAsia="sl-SI"/>
        </w:rPr>
      </w:pPr>
    </w:p>
    <w:p w:rsidR="0009496F" w:rsidRPr="003320F0" w:rsidRDefault="0009496F" w:rsidP="004E6469">
      <w:pPr>
        <w:spacing w:after="0" w:line="240" w:lineRule="auto"/>
        <w:jc w:val="center"/>
        <w:rPr>
          <w:rFonts w:ascii="Times New Roman" w:eastAsia="Times New Roman" w:hAnsi="Times New Roman" w:cs="Times New Roman"/>
          <w:sz w:val="32"/>
          <w:szCs w:val="32"/>
          <w:lang w:eastAsia="sl-SI"/>
        </w:rPr>
      </w:pPr>
      <w:r w:rsidRPr="003320F0">
        <w:rPr>
          <w:rFonts w:ascii="Times New Roman" w:eastAsia="Times New Roman" w:hAnsi="Times New Roman" w:cs="Times New Roman"/>
          <w:sz w:val="32"/>
          <w:szCs w:val="32"/>
          <w:lang w:eastAsia="sl-SI"/>
        </w:rPr>
        <w:t>PROGRAM ŠPORTNE DEJAVNOSTI V LETU 2012</w:t>
      </w:r>
    </w:p>
    <w:p w:rsidR="0009496F" w:rsidRPr="003320F0" w:rsidRDefault="00DD4845" w:rsidP="004E6469">
      <w:pPr>
        <w:spacing w:after="0" w:line="240" w:lineRule="auto"/>
        <w:jc w:val="center"/>
        <w:rPr>
          <w:rFonts w:ascii="Times New Roman" w:eastAsia="Times New Roman" w:hAnsi="Times New Roman" w:cs="Times New Roman"/>
          <w:sz w:val="20"/>
          <w:szCs w:val="20"/>
          <w:lang w:eastAsia="sl-SI"/>
        </w:rPr>
      </w:pPr>
      <w:r w:rsidRPr="003320F0">
        <w:rPr>
          <w:rFonts w:ascii="Times New Roman" w:eastAsia="Times New Roman" w:hAnsi="Times New Roman" w:cs="Times New Roman"/>
          <w:sz w:val="32"/>
          <w:szCs w:val="32"/>
          <w:lang w:eastAsia="sl-SI"/>
        </w:rPr>
        <w:t>(s predlogom FINANČNEGA NAČRTA)</w:t>
      </w:r>
    </w:p>
    <w:p w:rsidR="00DD4845" w:rsidRPr="003320F0" w:rsidRDefault="00DD4845" w:rsidP="00727C5B">
      <w:pPr>
        <w:spacing w:after="0" w:line="240" w:lineRule="auto"/>
        <w:rPr>
          <w:rFonts w:ascii="Times New Roman" w:eastAsia="Times New Roman" w:hAnsi="Times New Roman" w:cs="Times New Roman"/>
          <w:sz w:val="20"/>
          <w:szCs w:val="20"/>
          <w:lang w:eastAsia="sl-SI"/>
        </w:rPr>
      </w:pPr>
    </w:p>
    <w:p w:rsidR="00DD4845" w:rsidRPr="003320F0" w:rsidRDefault="00DD4845" w:rsidP="00727C5B">
      <w:pPr>
        <w:spacing w:after="0" w:line="240" w:lineRule="auto"/>
        <w:rPr>
          <w:rFonts w:ascii="Times New Roman" w:eastAsia="Times New Roman" w:hAnsi="Times New Roman" w:cs="Times New Roman"/>
          <w:sz w:val="20"/>
          <w:szCs w:val="20"/>
          <w:lang w:eastAsia="sl-SI"/>
        </w:rPr>
      </w:pPr>
    </w:p>
    <w:p w:rsidR="00747DD7" w:rsidRPr="003320F0" w:rsidRDefault="00BB0990" w:rsidP="00747DD7">
      <w:pPr>
        <w:spacing w:after="0" w:line="240" w:lineRule="auto"/>
        <w:rPr>
          <w:rFonts w:ascii="Times New Roman" w:hAnsi="Times New Roman"/>
          <w:sz w:val="20"/>
          <w:szCs w:val="20"/>
        </w:rPr>
      </w:pPr>
      <w:r w:rsidRPr="003320F0">
        <w:rPr>
          <w:rFonts w:ascii="Times New Roman" w:hAnsi="Times New Roman"/>
          <w:sz w:val="20"/>
          <w:szCs w:val="20"/>
        </w:rPr>
        <w:t>Športna društva, klubi in zveze se  kot osnovne športne organizacije, prostovoljno  združujejo v Športno zvezo Murska Sobota. Po evidenci plačane članarine koncem lanskega leta je včlanjeno 42 klubov, društev in zvez. Ti klubi, društva in zveze tudi sestavljajo skupščino.</w:t>
      </w:r>
    </w:p>
    <w:p w:rsidR="00747DD7" w:rsidRPr="003320F0" w:rsidRDefault="00DE4167" w:rsidP="00747DD7">
      <w:pPr>
        <w:spacing w:after="0" w:line="240" w:lineRule="auto"/>
        <w:rPr>
          <w:rFonts w:ascii="Times New Roman" w:hAnsi="Times New Roman"/>
          <w:sz w:val="20"/>
          <w:szCs w:val="20"/>
        </w:rPr>
      </w:pPr>
      <w:r w:rsidRPr="003320F0">
        <w:rPr>
          <w:rFonts w:ascii="Times New Roman" w:hAnsi="Times New Roman"/>
          <w:sz w:val="20"/>
          <w:szCs w:val="20"/>
        </w:rPr>
        <w:t>Skrb je namenjena vsem trem aktualnim področjem: šolskemu športu, športni rekreaciji in tekmovalnemu športu, vendar pa vseeno največ naravnano na šport otrok in mladine ter športno rekreativno dejavnost.</w:t>
      </w:r>
    </w:p>
    <w:p w:rsidR="00DE4167" w:rsidRPr="003320F0" w:rsidRDefault="00DE4167" w:rsidP="00DE4167">
      <w:pPr>
        <w:rPr>
          <w:b/>
          <w:sz w:val="20"/>
          <w:szCs w:val="20"/>
        </w:rPr>
      </w:pPr>
    </w:p>
    <w:p w:rsidR="00DE4167" w:rsidRPr="003320F0" w:rsidRDefault="00DE4167" w:rsidP="00DE4167">
      <w:pPr>
        <w:rPr>
          <w:b/>
          <w:sz w:val="20"/>
          <w:szCs w:val="20"/>
        </w:rPr>
      </w:pPr>
      <w:r w:rsidRPr="003320F0">
        <w:rPr>
          <w:b/>
          <w:sz w:val="20"/>
          <w:szCs w:val="20"/>
        </w:rPr>
        <w:t>SKUPŠČINA ŠPORTNE ZVEZE:</w:t>
      </w:r>
    </w:p>
    <w:p w:rsidR="00DE4167" w:rsidRPr="003320F0" w:rsidRDefault="00DE4167" w:rsidP="00DE4167">
      <w:pPr>
        <w:rPr>
          <w:b/>
          <w:sz w:val="20"/>
          <w:szCs w:val="20"/>
        </w:rPr>
      </w:pPr>
      <w:r w:rsidRPr="003320F0">
        <w:rPr>
          <w:sz w:val="20"/>
          <w:szCs w:val="20"/>
        </w:rPr>
        <w:t>Sestala se bo na letni programsko skupščini in obravnavala poročilo o športni dejavnosti in finančno poročilo za minulo leto, sprejela programska in finančna izhodišča za leto 2012, ter druga aktualna vprašanja s področja športa v mestni občini Murska Sobota. Podeljena bodo priznanja športnim delavcem, športnikom, klubom in društvom.</w:t>
      </w:r>
    </w:p>
    <w:p w:rsidR="00DE4167" w:rsidRPr="003320F0" w:rsidRDefault="00DE4167" w:rsidP="00DE4167">
      <w:pPr>
        <w:rPr>
          <w:b/>
          <w:sz w:val="20"/>
          <w:szCs w:val="20"/>
        </w:rPr>
      </w:pPr>
      <w:r w:rsidRPr="003320F0">
        <w:rPr>
          <w:b/>
          <w:sz w:val="20"/>
          <w:szCs w:val="20"/>
        </w:rPr>
        <w:t>PREDSEDSTVO ŠPORTNE ZVEZE:</w:t>
      </w:r>
    </w:p>
    <w:p w:rsidR="00DE4167" w:rsidRPr="003320F0" w:rsidRDefault="00DE4167" w:rsidP="00DE4167">
      <w:pPr>
        <w:rPr>
          <w:sz w:val="20"/>
          <w:szCs w:val="20"/>
        </w:rPr>
      </w:pPr>
      <w:r w:rsidRPr="003320F0">
        <w:rPr>
          <w:sz w:val="20"/>
          <w:szCs w:val="20"/>
        </w:rPr>
        <w:t>Predvidene so tri seje in sicer bodo namenjene pripravi gradiva za letno programsko skupščino: poročila, programi , izbira dobitnikov priznanj, izbora športnikov, priprava raznih aktivnosti, sprotno spremljanje dela klubov in društev.</w:t>
      </w:r>
    </w:p>
    <w:p w:rsidR="00DE4167" w:rsidRPr="003320F0" w:rsidRDefault="00DE4167" w:rsidP="00DE4167">
      <w:pPr>
        <w:rPr>
          <w:b/>
          <w:bCs/>
          <w:sz w:val="20"/>
          <w:szCs w:val="20"/>
        </w:rPr>
      </w:pPr>
      <w:r w:rsidRPr="003320F0">
        <w:rPr>
          <w:b/>
          <w:bCs/>
          <w:sz w:val="20"/>
          <w:szCs w:val="20"/>
        </w:rPr>
        <w:t>Cilji in naloge:</w:t>
      </w:r>
    </w:p>
    <w:p w:rsidR="00DE4167" w:rsidRPr="003320F0" w:rsidRDefault="00DE4167" w:rsidP="00DE4167">
      <w:pPr>
        <w:numPr>
          <w:ilvl w:val="0"/>
          <w:numId w:val="8"/>
        </w:numPr>
        <w:spacing w:after="0" w:line="240" w:lineRule="auto"/>
        <w:rPr>
          <w:sz w:val="20"/>
          <w:szCs w:val="20"/>
        </w:rPr>
      </w:pPr>
      <w:r w:rsidRPr="003320F0">
        <w:rPr>
          <w:sz w:val="20"/>
          <w:szCs w:val="20"/>
        </w:rPr>
        <w:t>spodbuja združevanje športnih klubov, društev in zvez po načelu svobodnega združevanja in samostojne opredelitve vsakega kluba, društva in zveze,</w:t>
      </w:r>
    </w:p>
    <w:p w:rsidR="00DE4167" w:rsidRPr="003320F0" w:rsidRDefault="00DE4167" w:rsidP="00DE4167">
      <w:pPr>
        <w:numPr>
          <w:ilvl w:val="0"/>
          <w:numId w:val="8"/>
        </w:numPr>
        <w:spacing w:after="0" w:line="240" w:lineRule="auto"/>
        <w:rPr>
          <w:sz w:val="20"/>
          <w:szCs w:val="20"/>
        </w:rPr>
      </w:pPr>
      <w:r w:rsidRPr="003320F0">
        <w:rPr>
          <w:sz w:val="20"/>
          <w:szCs w:val="20"/>
        </w:rPr>
        <w:t>spodbuja dogovarjanje o vseh za šport pomembnih vprašanjih med športnimi klubi, društvi in zvezami in deluje po načelu enakopravnosti vseh članov zveze,</w:t>
      </w:r>
    </w:p>
    <w:p w:rsidR="00DE4167" w:rsidRPr="003320F0" w:rsidRDefault="00DE4167" w:rsidP="00DE4167">
      <w:pPr>
        <w:numPr>
          <w:ilvl w:val="0"/>
          <w:numId w:val="8"/>
        </w:numPr>
        <w:spacing w:after="0" w:line="240" w:lineRule="auto"/>
        <w:rPr>
          <w:sz w:val="20"/>
          <w:szCs w:val="20"/>
        </w:rPr>
      </w:pPr>
      <w:r w:rsidRPr="003320F0">
        <w:rPr>
          <w:sz w:val="20"/>
          <w:szCs w:val="20"/>
        </w:rPr>
        <w:t>usklajuje delo športnih klubov, društev in zvez, združenih v zvezo in opravlja skupne naloge na tem področju,</w:t>
      </w:r>
    </w:p>
    <w:p w:rsidR="00DE4167" w:rsidRPr="003320F0" w:rsidRDefault="00DE4167" w:rsidP="00DE4167">
      <w:pPr>
        <w:numPr>
          <w:ilvl w:val="0"/>
          <w:numId w:val="8"/>
        </w:numPr>
        <w:spacing w:after="0" w:line="240" w:lineRule="auto"/>
        <w:rPr>
          <w:sz w:val="20"/>
          <w:szCs w:val="20"/>
        </w:rPr>
      </w:pPr>
      <w:r w:rsidRPr="003320F0">
        <w:rPr>
          <w:sz w:val="20"/>
          <w:szCs w:val="20"/>
        </w:rPr>
        <w:t>skrbi za uveljavljanje strokovnega dela v organih zveze in v športnih organizacijah,</w:t>
      </w:r>
    </w:p>
    <w:p w:rsidR="00DE4167" w:rsidRPr="003320F0" w:rsidRDefault="00DE4167" w:rsidP="00DE4167">
      <w:pPr>
        <w:numPr>
          <w:ilvl w:val="0"/>
          <w:numId w:val="8"/>
        </w:numPr>
        <w:spacing w:after="0" w:line="240" w:lineRule="auto"/>
        <w:rPr>
          <w:sz w:val="20"/>
          <w:szCs w:val="20"/>
        </w:rPr>
      </w:pPr>
      <w:r w:rsidRPr="003320F0">
        <w:rPr>
          <w:sz w:val="20"/>
          <w:szCs w:val="20"/>
        </w:rPr>
        <w:t>pospešuje in razvija množičnost v športu, zlasti po področjih športa mladine in športne rekreacije ter s tem vpliva na ohranjanje in krepitev zdravja ljudi;</w:t>
      </w:r>
    </w:p>
    <w:p w:rsidR="00DE4167" w:rsidRPr="003320F0" w:rsidRDefault="00DE4167" w:rsidP="00DE4167">
      <w:pPr>
        <w:numPr>
          <w:ilvl w:val="0"/>
          <w:numId w:val="8"/>
        </w:numPr>
        <w:spacing w:after="0" w:line="240" w:lineRule="auto"/>
        <w:rPr>
          <w:sz w:val="20"/>
          <w:szCs w:val="20"/>
        </w:rPr>
      </w:pPr>
      <w:r w:rsidRPr="003320F0">
        <w:rPr>
          <w:sz w:val="20"/>
          <w:szCs w:val="20"/>
        </w:rPr>
        <w:t>skrbi za množičnost in popularizacijo dejavnosti med občani, predvsem med mladino ter jih po njihovi prostovoljni odločitvi skuša pritegniti v članstvo;</w:t>
      </w:r>
    </w:p>
    <w:p w:rsidR="00DE4167" w:rsidRPr="003320F0" w:rsidRDefault="00DE4167" w:rsidP="00DE4167">
      <w:pPr>
        <w:numPr>
          <w:ilvl w:val="0"/>
          <w:numId w:val="8"/>
        </w:numPr>
        <w:spacing w:after="0" w:line="240" w:lineRule="auto"/>
        <w:rPr>
          <w:sz w:val="20"/>
          <w:szCs w:val="20"/>
        </w:rPr>
      </w:pPr>
      <w:r w:rsidRPr="003320F0">
        <w:rPr>
          <w:sz w:val="20"/>
          <w:szCs w:val="20"/>
        </w:rPr>
        <w:t>skrbi za kvaliteto vrhunskih igralcev ter si prizadevati za dvig kvalitete delovanja društev klubov in zvez,</w:t>
      </w:r>
    </w:p>
    <w:p w:rsidR="00DE4167" w:rsidRPr="003320F0" w:rsidRDefault="00DE4167" w:rsidP="00DE4167">
      <w:pPr>
        <w:numPr>
          <w:ilvl w:val="0"/>
          <w:numId w:val="8"/>
        </w:numPr>
        <w:spacing w:after="0" w:line="240" w:lineRule="auto"/>
        <w:rPr>
          <w:sz w:val="20"/>
          <w:szCs w:val="20"/>
        </w:rPr>
      </w:pPr>
      <w:r w:rsidRPr="003320F0">
        <w:rPr>
          <w:sz w:val="20"/>
          <w:szCs w:val="20"/>
        </w:rPr>
        <w:t>obravnava vprašanja in naloge, ki so skupnega pomena za športne klube, društva in zveze v mestni občini Murska Sobota in samostojno sprejema odločitve in izvaja naloge na tem področju,</w:t>
      </w:r>
    </w:p>
    <w:p w:rsidR="00DE4167" w:rsidRPr="003320F0" w:rsidRDefault="00DE4167" w:rsidP="00DE4167">
      <w:pPr>
        <w:numPr>
          <w:ilvl w:val="0"/>
          <w:numId w:val="8"/>
        </w:numPr>
        <w:spacing w:after="0" w:line="240" w:lineRule="auto"/>
        <w:rPr>
          <w:sz w:val="20"/>
          <w:szCs w:val="20"/>
        </w:rPr>
      </w:pPr>
      <w:r w:rsidRPr="003320F0">
        <w:rPr>
          <w:sz w:val="20"/>
          <w:szCs w:val="20"/>
        </w:rPr>
        <w:lastRenderedPageBreak/>
        <w:t>spremlja razvoj športa, ugotavlja stanje in predlaga ukrepe za rešitev odprtih vprašanj,</w:t>
      </w:r>
    </w:p>
    <w:p w:rsidR="00DE4167" w:rsidRPr="003320F0" w:rsidRDefault="00DE4167" w:rsidP="00DE4167">
      <w:pPr>
        <w:numPr>
          <w:ilvl w:val="0"/>
          <w:numId w:val="8"/>
        </w:numPr>
        <w:spacing w:after="0" w:line="240" w:lineRule="auto"/>
        <w:rPr>
          <w:sz w:val="20"/>
          <w:szCs w:val="20"/>
        </w:rPr>
      </w:pPr>
      <w:r w:rsidRPr="003320F0">
        <w:rPr>
          <w:sz w:val="20"/>
          <w:szCs w:val="20"/>
        </w:rPr>
        <w:t>sodeluje z občinskim upravnim organom, pristojnim za vprašanje športa,</w:t>
      </w:r>
    </w:p>
    <w:p w:rsidR="00DD4845" w:rsidRPr="003320F0" w:rsidRDefault="00DD4845" w:rsidP="00DE4167">
      <w:pPr>
        <w:numPr>
          <w:ilvl w:val="0"/>
          <w:numId w:val="8"/>
        </w:numPr>
        <w:spacing w:after="0" w:line="240" w:lineRule="auto"/>
        <w:rPr>
          <w:sz w:val="20"/>
          <w:szCs w:val="20"/>
        </w:rPr>
      </w:pPr>
      <w:r w:rsidRPr="003320F0">
        <w:rPr>
          <w:sz w:val="20"/>
          <w:szCs w:val="20"/>
        </w:rPr>
        <w:t>sodeluje z Zavodom za kulturo, turizem in šport Murska Sobota,</w:t>
      </w:r>
    </w:p>
    <w:p w:rsidR="00DE4167" w:rsidRPr="003320F0" w:rsidRDefault="00DE4167" w:rsidP="00DE4167">
      <w:pPr>
        <w:numPr>
          <w:ilvl w:val="0"/>
          <w:numId w:val="8"/>
        </w:numPr>
        <w:spacing w:after="0" w:line="240" w:lineRule="auto"/>
        <w:rPr>
          <w:sz w:val="20"/>
          <w:szCs w:val="20"/>
        </w:rPr>
      </w:pPr>
      <w:r w:rsidRPr="003320F0">
        <w:rPr>
          <w:sz w:val="20"/>
          <w:szCs w:val="20"/>
        </w:rPr>
        <w:t>daje pobude in organizira take oblike dela, ki omogočajo vključevanje v športno aktivnost občanov vseh starostnih kategorij,</w:t>
      </w:r>
    </w:p>
    <w:p w:rsidR="00DE4167" w:rsidRPr="003320F0" w:rsidRDefault="00DE4167" w:rsidP="00DE4167">
      <w:pPr>
        <w:numPr>
          <w:ilvl w:val="0"/>
          <w:numId w:val="8"/>
        </w:numPr>
        <w:spacing w:after="0" w:line="240" w:lineRule="auto"/>
        <w:rPr>
          <w:sz w:val="20"/>
          <w:szCs w:val="20"/>
        </w:rPr>
      </w:pPr>
      <w:r w:rsidRPr="003320F0">
        <w:rPr>
          <w:sz w:val="20"/>
          <w:szCs w:val="20"/>
        </w:rPr>
        <w:t>oblikuje letne in večletne načrte dela na področju športa,</w:t>
      </w:r>
    </w:p>
    <w:p w:rsidR="00DE4167" w:rsidRPr="003320F0" w:rsidRDefault="00DE4167" w:rsidP="00DE4167">
      <w:pPr>
        <w:numPr>
          <w:ilvl w:val="0"/>
          <w:numId w:val="8"/>
        </w:numPr>
        <w:spacing w:after="0" w:line="240" w:lineRule="auto"/>
        <w:rPr>
          <w:sz w:val="20"/>
          <w:szCs w:val="20"/>
        </w:rPr>
      </w:pPr>
      <w:r w:rsidRPr="003320F0">
        <w:rPr>
          <w:sz w:val="20"/>
          <w:szCs w:val="20"/>
        </w:rPr>
        <w:t>sodeluje z drugimi organizacijami in institucijami, ki v svoje delo vključujejo vprašanja s področja športa,</w:t>
      </w:r>
    </w:p>
    <w:p w:rsidR="00DE4167" w:rsidRPr="003320F0" w:rsidRDefault="00DE4167" w:rsidP="00DE4167">
      <w:pPr>
        <w:numPr>
          <w:ilvl w:val="0"/>
          <w:numId w:val="8"/>
        </w:numPr>
        <w:spacing w:after="0" w:line="240" w:lineRule="auto"/>
        <w:rPr>
          <w:sz w:val="20"/>
          <w:szCs w:val="20"/>
        </w:rPr>
      </w:pPr>
      <w:r w:rsidRPr="003320F0">
        <w:rPr>
          <w:sz w:val="20"/>
          <w:szCs w:val="20"/>
        </w:rPr>
        <w:t>skrbi za šolanje strokovnih amaterskih kadrov za potrebe športnih organizacij,</w:t>
      </w:r>
    </w:p>
    <w:p w:rsidR="00DE4167" w:rsidRPr="003320F0" w:rsidRDefault="00DE4167" w:rsidP="00DE4167">
      <w:pPr>
        <w:numPr>
          <w:ilvl w:val="0"/>
          <w:numId w:val="8"/>
        </w:numPr>
        <w:spacing w:after="0" w:line="240" w:lineRule="auto"/>
        <w:rPr>
          <w:sz w:val="20"/>
          <w:szCs w:val="20"/>
        </w:rPr>
      </w:pPr>
      <w:r w:rsidRPr="003320F0">
        <w:rPr>
          <w:sz w:val="20"/>
          <w:szCs w:val="20"/>
        </w:rPr>
        <w:t>usklajuje organizacijske, tehnične, materialne, kadrovske in druge osnove za delo strokovnih amaterskih in profesionalnih delavcev v klubih, društvih in zvezah,</w:t>
      </w:r>
    </w:p>
    <w:p w:rsidR="00DE4167" w:rsidRPr="003320F0" w:rsidRDefault="00DE4167" w:rsidP="00DE4167">
      <w:pPr>
        <w:numPr>
          <w:ilvl w:val="0"/>
          <w:numId w:val="8"/>
        </w:numPr>
        <w:spacing w:after="0" w:line="240" w:lineRule="auto"/>
        <w:rPr>
          <w:sz w:val="20"/>
          <w:szCs w:val="20"/>
        </w:rPr>
      </w:pPr>
      <w:r w:rsidRPr="003320F0">
        <w:rPr>
          <w:sz w:val="20"/>
          <w:szCs w:val="20"/>
        </w:rPr>
        <w:t>skrbi za izdajanje strokovne literature ter pospešuje in organizira propagandno dejavnost na področju športa na ravni mestne občine,</w:t>
      </w:r>
    </w:p>
    <w:p w:rsidR="00CF2712" w:rsidRPr="003320F0" w:rsidRDefault="00DE4167" w:rsidP="00CF2712">
      <w:pPr>
        <w:numPr>
          <w:ilvl w:val="0"/>
          <w:numId w:val="8"/>
        </w:numPr>
        <w:spacing w:after="0" w:line="240" w:lineRule="auto"/>
        <w:rPr>
          <w:sz w:val="20"/>
          <w:szCs w:val="20"/>
        </w:rPr>
      </w:pPr>
      <w:r w:rsidRPr="003320F0">
        <w:rPr>
          <w:sz w:val="20"/>
          <w:szCs w:val="20"/>
        </w:rPr>
        <w:t>posreduje strokovno, tehnično in drugo pomoč članom zveze</w:t>
      </w:r>
      <w:r w:rsidR="00DD4845" w:rsidRPr="003320F0">
        <w:rPr>
          <w:sz w:val="20"/>
          <w:szCs w:val="20"/>
        </w:rPr>
        <w:t>.</w:t>
      </w:r>
    </w:p>
    <w:p w:rsidR="00DD4845" w:rsidRPr="003320F0" w:rsidRDefault="00DD4845" w:rsidP="00CF2712">
      <w:pPr>
        <w:numPr>
          <w:ilvl w:val="0"/>
          <w:numId w:val="8"/>
        </w:numPr>
        <w:spacing w:after="0" w:line="240" w:lineRule="auto"/>
        <w:rPr>
          <w:sz w:val="20"/>
          <w:szCs w:val="20"/>
        </w:rPr>
      </w:pPr>
    </w:p>
    <w:p w:rsidR="00CF2712" w:rsidRPr="003320F0" w:rsidRDefault="00CF2712" w:rsidP="00CF2712">
      <w:pPr>
        <w:widowControl w:val="0"/>
        <w:suppressAutoHyphens/>
        <w:spacing w:after="0"/>
        <w:ind w:left="360"/>
        <w:rPr>
          <w:rFonts w:ascii="Times New Roman" w:hAnsi="Times New Roman"/>
          <w:b/>
          <w:sz w:val="20"/>
          <w:szCs w:val="20"/>
        </w:rPr>
      </w:pPr>
      <w:r w:rsidRPr="003320F0">
        <w:rPr>
          <w:rFonts w:ascii="Times New Roman" w:hAnsi="Times New Roman"/>
          <w:b/>
          <w:sz w:val="20"/>
          <w:szCs w:val="20"/>
        </w:rPr>
        <w:t>OSREDNJE  PRIREDITVE, AKIJE:</w:t>
      </w:r>
    </w:p>
    <w:p w:rsidR="00CF2712" w:rsidRPr="003320F0" w:rsidRDefault="00CF2712" w:rsidP="00CF2712">
      <w:pPr>
        <w:widowControl w:val="0"/>
        <w:suppressAutoHyphens/>
        <w:spacing w:after="0"/>
        <w:ind w:left="360"/>
        <w:rPr>
          <w:rFonts w:ascii="Times New Roman" w:hAnsi="Times New Roman"/>
          <w:b/>
          <w:sz w:val="20"/>
          <w:szCs w:val="20"/>
        </w:rPr>
      </w:pPr>
    </w:p>
    <w:p w:rsidR="00CF2712" w:rsidRPr="003320F0" w:rsidRDefault="00CF2712" w:rsidP="00CF2712">
      <w:pPr>
        <w:widowControl w:val="0"/>
        <w:numPr>
          <w:ilvl w:val="0"/>
          <w:numId w:val="9"/>
        </w:numPr>
        <w:suppressAutoHyphens/>
        <w:spacing w:after="0"/>
        <w:rPr>
          <w:rFonts w:ascii="Times New Roman" w:hAnsi="Times New Roman"/>
          <w:b/>
          <w:sz w:val="20"/>
          <w:szCs w:val="20"/>
        </w:rPr>
      </w:pPr>
      <w:r w:rsidRPr="003320F0">
        <w:rPr>
          <w:rFonts w:ascii="Times New Roman" w:hAnsi="Times New Roman"/>
          <w:b/>
          <w:sz w:val="20"/>
          <w:szCs w:val="20"/>
        </w:rPr>
        <w:t>DELAVSKE ŠPORTNE IGRE 2012</w:t>
      </w:r>
    </w:p>
    <w:p w:rsidR="00CF2712" w:rsidRPr="003320F0" w:rsidRDefault="00CF2712" w:rsidP="00CF2712">
      <w:pPr>
        <w:widowControl w:val="0"/>
        <w:numPr>
          <w:ilvl w:val="0"/>
          <w:numId w:val="9"/>
        </w:numPr>
        <w:suppressAutoHyphens/>
        <w:spacing w:after="0"/>
        <w:rPr>
          <w:rFonts w:ascii="Times New Roman" w:hAnsi="Times New Roman"/>
          <w:b/>
          <w:sz w:val="20"/>
          <w:szCs w:val="20"/>
        </w:rPr>
      </w:pPr>
      <w:r w:rsidRPr="003320F0">
        <w:rPr>
          <w:rFonts w:ascii="Times New Roman" w:hAnsi="Times New Roman"/>
          <w:b/>
          <w:sz w:val="20"/>
          <w:szCs w:val="20"/>
        </w:rPr>
        <w:t>SOBOŠKI TEK*</w:t>
      </w:r>
    </w:p>
    <w:p w:rsidR="00CF2712" w:rsidRPr="003320F0" w:rsidRDefault="00CF2712" w:rsidP="00CF2712">
      <w:pPr>
        <w:widowControl w:val="0"/>
        <w:numPr>
          <w:ilvl w:val="0"/>
          <w:numId w:val="9"/>
        </w:numPr>
        <w:suppressAutoHyphens/>
        <w:spacing w:after="0"/>
        <w:rPr>
          <w:rFonts w:ascii="Times New Roman" w:hAnsi="Times New Roman"/>
          <w:b/>
          <w:sz w:val="20"/>
          <w:szCs w:val="20"/>
        </w:rPr>
      </w:pPr>
      <w:r w:rsidRPr="003320F0">
        <w:rPr>
          <w:rFonts w:ascii="Times New Roman" w:hAnsi="Times New Roman"/>
          <w:b/>
          <w:sz w:val="20"/>
          <w:szCs w:val="20"/>
        </w:rPr>
        <w:t>MIKLOŠEV POHOD*</w:t>
      </w:r>
    </w:p>
    <w:p w:rsidR="00CF2712" w:rsidRPr="003320F0" w:rsidRDefault="00CF2712" w:rsidP="00CF2712">
      <w:pPr>
        <w:widowControl w:val="0"/>
        <w:numPr>
          <w:ilvl w:val="0"/>
          <w:numId w:val="9"/>
        </w:numPr>
        <w:suppressAutoHyphens/>
        <w:spacing w:after="0"/>
        <w:rPr>
          <w:rFonts w:ascii="Times New Roman" w:hAnsi="Times New Roman"/>
          <w:b/>
          <w:sz w:val="20"/>
          <w:szCs w:val="20"/>
        </w:rPr>
      </w:pPr>
      <w:r w:rsidRPr="003320F0">
        <w:rPr>
          <w:rFonts w:ascii="Times New Roman" w:hAnsi="Times New Roman"/>
          <w:b/>
          <w:sz w:val="20"/>
          <w:szCs w:val="20"/>
        </w:rPr>
        <w:t>KROS OBČINSKIH REPREZENTANC sodelovanje mestne reprezentance na krosu občinskih reprezentanc</w:t>
      </w:r>
    </w:p>
    <w:p w:rsidR="00CF2712" w:rsidRPr="003320F0" w:rsidRDefault="00CF2712" w:rsidP="00CF2712">
      <w:pPr>
        <w:widowControl w:val="0"/>
        <w:numPr>
          <w:ilvl w:val="0"/>
          <w:numId w:val="9"/>
        </w:numPr>
        <w:suppressAutoHyphens/>
        <w:spacing w:after="0"/>
        <w:rPr>
          <w:rFonts w:ascii="Times New Roman" w:hAnsi="Times New Roman"/>
          <w:b/>
          <w:sz w:val="20"/>
          <w:szCs w:val="20"/>
        </w:rPr>
      </w:pPr>
      <w:r w:rsidRPr="003320F0">
        <w:rPr>
          <w:rFonts w:ascii="Times New Roman" w:hAnsi="Times New Roman"/>
          <w:b/>
          <w:sz w:val="20"/>
          <w:szCs w:val="20"/>
        </w:rPr>
        <w:t>SPOMINSKI TEK *</w:t>
      </w:r>
    </w:p>
    <w:p w:rsidR="00CF2712" w:rsidRPr="003320F0" w:rsidRDefault="00CF2712" w:rsidP="00CF2712">
      <w:pPr>
        <w:widowControl w:val="0"/>
        <w:numPr>
          <w:ilvl w:val="0"/>
          <w:numId w:val="9"/>
        </w:numPr>
        <w:suppressAutoHyphens/>
        <w:spacing w:after="0"/>
        <w:rPr>
          <w:rFonts w:ascii="Times New Roman" w:hAnsi="Times New Roman"/>
          <w:b/>
          <w:sz w:val="20"/>
          <w:szCs w:val="20"/>
        </w:rPr>
      </w:pPr>
      <w:r w:rsidRPr="003320F0">
        <w:rPr>
          <w:rFonts w:ascii="Times New Roman" w:hAnsi="Times New Roman"/>
          <w:b/>
          <w:sz w:val="20"/>
          <w:szCs w:val="20"/>
        </w:rPr>
        <w:t>VETER V LASEH – S ŠPORTOM PROTI DROGI</w:t>
      </w:r>
    </w:p>
    <w:p w:rsidR="00CF2712" w:rsidRPr="003320F0" w:rsidRDefault="00CF2712" w:rsidP="00CF2712">
      <w:pPr>
        <w:widowControl w:val="0"/>
        <w:suppressAutoHyphens/>
        <w:spacing w:after="0"/>
        <w:ind w:left="720"/>
        <w:rPr>
          <w:rFonts w:ascii="Times New Roman" w:hAnsi="Times New Roman"/>
          <w:b/>
          <w:sz w:val="20"/>
          <w:szCs w:val="20"/>
        </w:rPr>
      </w:pPr>
      <w:r w:rsidRPr="003320F0">
        <w:rPr>
          <w:rFonts w:ascii="Times New Roman" w:hAnsi="Times New Roman"/>
          <w:b/>
          <w:sz w:val="20"/>
          <w:szCs w:val="20"/>
        </w:rPr>
        <w:t>*sodelovanje z ZKTŠ in izvajalci</w:t>
      </w:r>
    </w:p>
    <w:p w:rsidR="00CF2712" w:rsidRDefault="00F957C9" w:rsidP="00CF2712">
      <w:pPr>
        <w:widowControl w:val="0"/>
        <w:suppressAutoHyphens/>
        <w:spacing w:after="0"/>
        <w:rPr>
          <w:rFonts w:ascii="Times New Roman" w:hAnsi="Times New Roman"/>
          <w:b/>
          <w:sz w:val="20"/>
          <w:szCs w:val="20"/>
        </w:rPr>
      </w:pPr>
      <w:r>
        <w:rPr>
          <w:rFonts w:ascii="Times New Roman" w:hAnsi="Times New Roman"/>
          <w:b/>
          <w:sz w:val="20"/>
          <w:szCs w:val="20"/>
        </w:rPr>
        <w:t xml:space="preserve">       7</w:t>
      </w:r>
      <w:r w:rsidR="00CF2712" w:rsidRPr="003320F0">
        <w:rPr>
          <w:rFonts w:ascii="Times New Roman" w:hAnsi="Times New Roman"/>
          <w:b/>
          <w:sz w:val="20"/>
          <w:szCs w:val="20"/>
        </w:rPr>
        <w:t>.   FESTIVAL ŠPORTA – udeležba otrok osnovnih šol MO v Kopru</w:t>
      </w:r>
      <w:r>
        <w:rPr>
          <w:rFonts w:ascii="Times New Roman" w:hAnsi="Times New Roman"/>
          <w:b/>
          <w:sz w:val="20"/>
          <w:szCs w:val="20"/>
        </w:rPr>
        <w:t xml:space="preserve"> na zaključku uspešnega      </w:t>
      </w:r>
    </w:p>
    <w:p w:rsidR="00F957C9" w:rsidRPr="003320F0" w:rsidRDefault="00F957C9" w:rsidP="00CF2712">
      <w:pPr>
        <w:widowControl w:val="0"/>
        <w:suppressAutoHyphens/>
        <w:spacing w:after="0"/>
        <w:rPr>
          <w:rFonts w:ascii="Times New Roman" w:hAnsi="Times New Roman"/>
          <w:b/>
          <w:sz w:val="20"/>
          <w:szCs w:val="20"/>
        </w:rPr>
      </w:pPr>
      <w:r>
        <w:rPr>
          <w:rFonts w:ascii="Times New Roman" w:hAnsi="Times New Roman"/>
          <w:b/>
          <w:sz w:val="20"/>
          <w:szCs w:val="20"/>
        </w:rPr>
        <w:t xml:space="preserve">             Šolskega leta 2011-12.</w:t>
      </w:r>
    </w:p>
    <w:p w:rsidR="00CF2712" w:rsidRPr="003320F0" w:rsidRDefault="00CF2712" w:rsidP="00CF2712">
      <w:pPr>
        <w:spacing w:after="0" w:line="240" w:lineRule="auto"/>
        <w:rPr>
          <w:sz w:val="20"/>
          <w:szCs w:val="20"/>
        </w:rPr>
      </w:pPr>
    </w:p>
    <w:p w:rsidR="00CF2712" w:rsidRPr="003320F0" w:rsidRDefault="00CF2712" w:rsidP="00CF2712">
      <w:pPr>
        <w:widowControl w:val="0"/>
        <w:suppressAutoHyphens/>
        <w:spacing w:after="0"/>
        <w:rPr>
          <w:rFonts w:ascii="Times New Roman" w:hAnsi="Times New Roman"/>
          <w:b/>
          <w:bCs/>
          <w:sz w:val="20"/>
          <w:szCs w:val="20"/>
        </w:rPr>
      </w:pPr>
      <w:r w:rsidRPr="003320F0">
        <w:rPr>
          <w:rFonts w:ascii="Times New Roman" w:hAnsi="Times New Roman"/>
          <w:b/>
          <w:bCs/>
          <w:sz w:val="20"/>
          <w:szCs w:val="20"/>
        </w:rPr>
        <w:t xml:space="preserve">PRIZNANJA ŠPORTNIKOM  IN ŠPORTNIM DELAVCEM </w:t>
      </w:r>
    </w:p>
    <w:p w:rsidR="00CF2712" w:rsidRPr="003320F0" w:rsidRDefault="00CF2712" w:rsidP="00CF2712">
      <w:pPr>
        <w:jc w:val="both"/>
        <w:rPr>
          <w:rFonts w:ascii="Times New Roman" w:hAnsi="Times New Roman"/>
          <w:sz w:val="20"/>
          <w:szCs w:val="20"/>
        </w:rPr>
      </w:pPr>
      <w:r w:rsidRPr="003320F0">
        <w:rPr>
          <w:rFonts w:ascii="Times New Roman" w:hAnsi="Times New Roman"/>
          <w:sz w:val="20"/>
          <w:szCs w:val="20"/>
          <w:u w:val="single"/>
        </w:rPr>
        <w:t xml:space="preserve">Plakete </w:t>
      </w:r>
      <w:r w:rsidR="007F72D4">
        <w:rPr>
          <w:rFonts w:ascii="Times New Roman" w:hAnsi="Times New Roman"/>
          <w:sz w:val="20"/>
          <w:szCs w:val="20"/>
          <w:u w:val="single"/>
        </w:rPr>
        <w:t xml:space="preserve">bomo </w:t>
      </w:r>
      <w:proofErr w:type="spellStart"/>
      <w:r w:rsidRPr="003320F0">
        <w:rPr>
          <w:rFonts w:ascii="Times New Roman" w:hAnsi="Times New Roman"/>
          <w:sz w:val="20"/>
          <w:szCs w:val="20"/>
          <w:u w:val="single"/>
        </w:rPr>
        <w:t>podelj</w:t>
      </w:r>
      <w:r w:rsidR="007F72D4">
        <w:rPr>
          <w:rFonts w:ascii="Times New Roman" w:hAnsi="Times New Roman"/>
          <w:sz w:val="20"/>
          <w:szCs w:val="20"/>
          <w:u w:val="single"/>
        </w:rPr>
        <w:t>ili</w:t>
      </w:r>
      <w:proofErr w:type="spellEnd"/>
      <w:r w:rsidRPr="003320F0">
        <w:rPr>
          <w:rFonts w:ascii="Times New Roman" w:hAnsi="Times New Roman"/>
          <w:sz w:val="20"/>
          <w:szCs w:val="20"/>
          <w:u w:val="single"/>
        </w:rPr>
        <w:t xml:space="preserve"> športnim delavcem</w:t>
      </w:r>
      <w:r w:rsidR="007F72D4">
        <w:rPr>
          <w:rFonts w:ascii="Times New Roman" w:hAnsi="Times New Roman"/>
          <w:sz w:val="20"/>
          <w:szCs w:val="20"/>
          <w:u w:val="single"/>
        </w:rPr>
        <w:t>,</w:t>
      </w:r>
      <w:r w:rsidRPr="003320F0">
        <w:rPr>
          <w:rFonts w:ascii="Times New Roman" w:hAnsi="Times New Roman"/>
          <w:sz w:val="20"/>
          <w:szCs w:val="20"/>
          <w:u w:val="single"/>
        </w:rPr>
        <w:t xml:space="preserve"> klub</w:t>
      </w:r>
      <w:r w:rsidR="007F72D4">
        <w:rPr>
          <w:rFonts w:ascii="Times New Roman" w:hAnsi="Times New Roman"/>
          <w:sz w:val="20"/>
          <w:szCs w:val="20"/>
          <w:u w:val="single"/>
        </w:rPr>
        <w:t>om, društvom in zvezam na letni skupščini</w:t>
      </w:r>
      <w:r w:rsidRPr="003320F0">
        <w:rPr>
          <w:rFonts w:ascii="Times New Roman" w:hAnsi="Times New Roman"/>
          <w:sz w:val="20"/>
          <w:szCs w:val="20"/>
          <w:u w:val="single"/>
        </w:rPr>
        <w:t>.</w:t>
      </w:r>
    </w:p>
    <w:p w:rsidR="00CF2712" w:rsidRPr="003320F0" w:rsidRDefault="00CF2712" w:rsidP="00CF2712">
      <w:pPr>
        <w:spacing w:after="0"/>
        <w:rPr>
          <w:rFonts w:ascii="Times New Roman" w:hAnsi="Times New Roman"/>
          <w:b/>
          <w:sz w:val="20"/>
          <w:szCs w:val="20"/>
          <w:u w:val="single"/>
        </w:rPr>
      </w:pPr>
      <w:r w:rsidRPr="003320F0">
        <w:rPr>
          <w:rFonts w:ascii="Times New Roman" w:hAnsi="Times New Roman"/>
          <w:b/>
          <w:sz w:val="20"/>
          <w:szCs w:val="20"/>
          <w:u w:val="single"/>
        </w:rPr>
        <w:t xml:space="preserve">Prireditev ŠPORTNI DOSEŽKI </w:t>
      </w:r>
      <w:r w:rsidR="007F72D4">
        <w:rPr>
          <w:rFonts w:ascii="Times New Roman" w:hAnsi="Times New Roman"/>
          <w:b/>
          <w:sz w:val="20"/>
          <w:szCs w:val="20"/>
          <w:u w:val="single"/>
        </w:rPr>
        <w:t xml:space="preserve"> 2012 </w:t>
      </w:r>
      <w:r w:rsidRPr="003320F0">
        <w:rPr>
          <w:rFonts w:ascii="Times New Roman" w:hAnsi="Times New Roman"/>
          <w:b/>
          <w:sz w:val="20"/>
          <w:szCs w:val="20"/>
          <w:u w:val="single"/>
        </w:rPr>
        <w:t xml:space="preserve">za najboljše športnice, športnice, športne dvojice, kolektivne in posamične športe, najboljše v šolskem športu, </w:t>
      </w:r>
      <w:r w:rsidR="007F72D4">
        <w:rPr>
          <w:rFonts w:ascii="Times New Roman" w:hAnsi="Times New Roman"/>
          <w:b/>
          <w:sz w:val="20"/>
          <w:szCs w:val="20"/>
          <w:u w:val="single"/>
        </w:rPr>
        <w:t>bosta pripravila</w:t>
      </w:r>
      <w:r w:rsidRPr="003320F0">
        <w:rPr>
          <w:rFonts w:ascii="Times New Roman" w:hAnsi="Times New Roman"/>
          <w:b/>
          <w:sz w:val="20"/>
          <w:szCs w:val="20"/>
          <w:u w:val="single"/>
        </w:rPr>
        <w:t xml:space="preserve"> skupno Športna zveza in ZKTŠ M. Sobota.</w:t>
      </w:r>
    </w:p>
    <w:p w:rsidR="00DD4845" w:rsidRPr="003320F0" w:rsidRDefault="00DD4845" w:rsidP="00CF2712">
      <w:pPr>
        <w:spacing w:after="0" w:line="240" w:lineRule="auto"/>
        <w:rPr>
          <w:sz w:val="20"/>
          <w:szCs w:val="20"/>
        </w:rPr>
      </w:pPr>
    </w:p>
    <w:p w:rsidR="00DD4845" w:rsidRPr="003320F0" w:rsidRDefault="00DD4845" w:rsidP="00CF2712">
      <w:pPr>
        <w:spacing w:after="0" w:line="240" w:lineRule="auto"/>
        <w:rPr>
          <w:sz w:val="20"/>
          <w:szCs w:val="20"/>
        </w:rPr>
      </w:pPr>
    </w:p>
    <w:p w:rsidR="00DD4845" w:rsidRPr="003320F0" w:rsidRDefault="00DD4845" w:rsidP="00DD4845">
      <w:pPr>
        <w:pStyle w:val="Telobesedila"/>
        <w:spacing w:after="0"/>
        <w:rPr>
          <w:rFonts w:ascii="Times New Roman" w:hAnsi="Times New Roman" w:cs="Times New Roman"/>
          <w:sz w:val="20"/>
          <w:szCs w:val="20"/>
        </w:rPr>
      </w:pPr>
      <w:r w:rsidRPr="003320F0">
        <w:rPr>
          <w:rFonts w:ascii="Times New Roman" w:hAnsi="Times New Roman" w:cs="Times New Roman"/>
          <w:sz w:val="20"/>
          <w:szCs w:val="20"/>
        </w:rPr>
        <w:t>Dejavnost po Letnem programu športa v MO M. Sobota:</w:t>
      </w:r>
    </w:p>
    <w:p w:rsidR="00DD4845" w:rsidRPr="003320F0" w:rsidRDefault="00DD4845" w:rsidP="00DD4845">
      <w:pPr>
        <w:pStyle w:val="Telobesedila"/>
        <w:spacing w:after="0"/>
        <w:rPr>
          <w:rFonts w:ascii="Times New Roman" w:hAnsi="Times New Roman" w:cs="Times New Roman"/>
          <w:sz w:val="20"/>
          <w:szCs w:val="20"/>
        </w:rPr>
      </w:pPr>
    </w:p>
    <w:p w:rsidR="00DD4845" w:rsidRPr="003320F0" w:rsidRDefault="00DD4845" w:rsidP="00DD4845">
      <w:pPr>
        <w:pStyle w:val="Telobesedila"/>
        <w:rPr>
          <w:rFonts w:ascii="Times New Roman" w:hAnsi="Times New Roman" w:cs="Times New Roman"/>
          <w:b/>
          <w:sz w:val="20"/>
          <w:szCs w:val="20"/>
          <w:u w:val="single"/>
        </w:rPr>
      </w:pPr>
      <w:r w:rsidRPr="003320F0">
        <w:rPr>
          <w:rFonts w:ascii="Times New Roman" w:hAnsi="Times New Roman" w:cs="Times New Roman"/>
          <w:b/>
          <w:sz w:val="20"/>
          <w:szCs w:val="20"/>
          <w:u w:val="single"/>
        </w:rPr>
        <w:t>Interesna športna vzgoja predšolskih otrok</w:t>
      </w:r>
    </w:p>
    <w:p w:rsidR="00DD4845" w:rsidRPr="003320F0" w:rsidRDefault="00DD4845" w:rsidP="00DD4845">
      <w:pPr>
        <w:pStyle w:val="Telobesedila"/>
        <w:spacing w:after="0"/>
        <w:rPr>
          <w:rFonts w:ascii="Times New Roman" w:hAnsi="Times New Roman" w:cs="Times New Roman"/>
          <w:b/>
          <w:sz w:val="20"/>
          <w:szCs w:val="20"/>
        </w:rPr>
      </w:pPr>
    </w:p>
    <w:tbl>
      <w:tblPr>
        <w:tblW w:w="9117" w:type="dxa"/>
        <w:jc w:val="center"/>
        <w:tblInd w:w="-194" w:type="dxa"/>
        <w:tblLayout w:type="fixed"/>
        <w:tblCellMar>
          <w:left w:w="0" w:type="dxa"/>
          <w:right w:w="0" w:type="dxa"/>
        </w:tblCellMar>
        <w:tblLook w:val="0000"/>
      </w:tblPr>
      <w:tblGrid>
        <w:gridCol w:w="2093"/>
        <w:gridCol w:w="2348"/>
        <w:gridCol w:w="2725"/>
        <w:gridCol w:w="1951"/>
      </w:tblGrid>
      <w:tr w:rsidR="00DD4845" w:rsidRPr="003320F0" w:rsidTr="00F95992">
        <w:trPr>
          <w:jc w:val="center"/>
        </w:trPr>
        <w:tc>
          <w:tcPr>
            <w:tcW w:w="2093" w:type="dxa"/>
            <w:tcBorders>
              <w:top w:val="single" w:sz="1" w:space="0" w:color="000000"/>
              <w:left w:val="single" w:sz="1" w:space="0" w:color="000000"/>
              <w:bottom w:val="single" w:sz="1" w:space="0" w:color="000000"/>
            </w:tcBorders>
          </w:tcPr>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Programske vsebine</w:t>
            </w:r>
          </w:p>
        </w:tc>
        <w:tc>
          <w:tcPr>
            <w:tcW w:w="2348" w:type="dxa"/>
            <w:tcBorders>
              <w:top w:val="single" w:sz="1" w:space="0" w:color="000000"/>
              <w:left w:val="single" w:sz="1" w:space="0" w:color="000000"/>
              <w:bottom w:val="single" w:sz="1" w:space="0" w:color="000000"/>
            </w:tcBorders>
          </w:tcPr>
          <w:p w:rsidR="00DD4845" w:rsidRPr="003320F0" w:rsidRDefault="00DD4845" w:rsidP="00F95992">
            <w:pPr>
              <w:pStyle w:val="Telobesedila"/>
              <w:tabs>
                <w:tab w:val="left" w:pos="4962"/>
              </w:tabs>
              <w:spacing w:after="0"/>
              <w:jc w:val="center"/>
              <w:rPr>
                <w:rFonts w:ascii="Times New Roman" w:hAnsi="Times New Roman" w:cs="Times New Roman"/>
                <w:b/>
                <w:caps/>
                <w:sz w:val="20"/>
                <w:szCs w:val="20"/>
              </w:rPr>
            </w:pPr>
            <w:r w:rsidRPr="003320F0">
              <w:rPr>
                <w:rFonts w:ascii="Times New Roman" w:hAnsi="Times New Roman" w:cs="Times New Roman"/>
                <w:b/>
                <w:caps/>
                <w:sz w:val="20"/>
                <w:szCs w:val="20"/>
              </w:rPr>
              <w:t xml:space="preserve">Organizacijska oblika, </w:t>
            </w:r>
          </w:p>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program</w:t>
            </w:r>
          </w:p>
        </w:tc>
        <w:tc>
          <w:tcPr>
            <w:tcW w:w="2725" w:type="dxa"/>
            <w:tcBorders>
              <w:top w:val="single" w:sz="1" w:space="0" w:color="000000"/>
              <w:left w:val="single" w:sz="1" w:space="0" w:color="000000"/>
              <w:bottom w:val="single" w:sz="1" w:space="0" w:color="000000"/>
            </w:tcBorders>
          </w:tcPr>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Elementi za vrednotenje</w:t>
            </w:r>
          </w:p>
        </w:tc>
        <w:tc>
          <w:tcPr>
            <w:tcW w:w="1951" w:type="dxa"/>
            <w:tcBorders>
              <w:top w:val="single" w:sz="1" w:space="0" w:color="000000"/>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ŠTEVILO TOČK</w:t>
            </w:r>
          </w:p>
        </w:tc>
      </w:tr>
      <w:tr w:rsidR="00DD4845" w:rsidRPr="003320F0" w:rsidTr="00F95992">
        <w:trPr>
          <w:jc w:val="center"/>
        </w:trPr>
        <w:tc>
          <w:tcPr>
            <w:tcW w:w="2093" w:type="dxa"/>
            <w:tcBorders>
              <w:left w:val="single" w:sz="1" w:space="0" w:color="000000"/>
              <w:bottom w:val="single" w:sz="1" w:space="0" w:color="000000"/>
            </w:tcBorders>
          </w:tcPr>
          <w:p w:rsidR="00DD4845" w:rsidRPr="003320F0" w:rsidRDefault="00DD4845" w:rsidP="00DD4845">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a)Zlati sonček</w:t>
            </w:r>
          </w:p>
          <w:p w:rsidR="00DD4845" w:rsidRPr="003320F0" w:rsidRDefault="00DD4845" w:rsidP="00F95992">
            <w:pPr>
              <w:pStyle w:val="Telobesedila"/>
              <w:tabs>
                <w:tab w:val="left" w:pos="4962"/>
              </w:tabs>
              <w:rPr>
                <w:rFonts w:ascii="Times New Roman" w:hAnsi="Times New Roman" w:cs="Times New Roman"/>
                <w:sz w:val="20"/>
                <w:szCs w:val="20"/>
              </w:rPr>
            </w:pPr>
          </w:p>
        </w:tc>
        <w:tc>
          <w:tcPr>
            <w:tcW w:w="2348"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Izvajanje programov v okviru vzgojno varstvenih organizacij</w:t>
            </w:r>
          </w:p>
        </w:tc>
        <w:tc>
          <w:tcPr>
            <w:tcW w:w="2725" w:type="dxa"/>
            <w:tcBorders>
              <w:left w:val="single" w:sz="1" w:space="0" w:color="000000"/>
              <w:bottom w:val="single" w:sz="1" w:space="0" w:color="000000"/>
            </w:tcBorders>
          </w:tcPr>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koordinacija za nabavo in distribucijo propagandnega gradiva, kontrolo in evidenco izvajanja programov, razdeljevanja priznanj</w:t>
            </w:r>
          </w:p>
        </w:tc>
        <w:tc>
          <w:tcPr>
            <w:tcW w:w="1951" w:type="dxa"/>
            <w:tcBorders>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 xml:space="preserve">Sofinanciranje v okviru skupnega programa ŠZ </w:t>
            </w:r>
          </w:p>
          <w:p w:rsidR="00DD4845" w:rsidRPr="003320F0" w:rsidRDefault="00DD4845" w:rsidP="00F95992">
            <w:pPr>
              <w:pStyle w:val="Telobesedila"/>
              <w:tabs>
                <w:tab w:val="left" w:pos="4962"/>
              </w:tabs>
              <w:rPr>
                <w:rFonts w:ascii="Times New Roman" w:hAnsi="Times New Roman" w:cs="Times New Roman"/>
                <w:sz w:val="20"/>
                <w:szCs w:val="20"/>
              </w:rPr>
            </w:pPr>
          </w:p>
        </w:tc>
      </w:tr>
      <w:tr w:rsidR="00DD4845" w:rsidRPr="003320F0" w:rsidTr="00F95992">
        <w:trPr>
          <w:jc w:val="center"/>
        </w:trPr>
        <w:tc>
          <w:tcPr>
            <w:tcW w:w="2093"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b) Naučimo se plavati</w:t>
            </w:r>
          </w:p>
        </w:tc>
        <w:tc>
          <w:tcPr>
            <w:tcW w:w="2348"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 xml:space="preserve">  10 urni tečaj, do 10</w:t>
            </w:r>
          </w:p>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 xml:space="preserve">  udeležencev na skupino</w:t>
            </w:r>
          </w:p>
        </w:tc>
        <w:tc>
          <w:tcPr>
            <w:tcW w:w="2725" w:type="dxa"/>
            <w:tcBorders>
              <w:left w:val="single" w:sz="1" w:space="0" w:color="000000"/>
              <w:bottom w:val="single" w:sz="1" w:space="0" w:color="000000"/>
            </w:tcBorders>
          </w:tcPr>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najemnina objekta</w:t>
            </w:r>
          </w:p>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strokovni kader</w:t>
            </w:r>
          </w:p>
          <w:p w:rsidR="00DD4845" w:rsidRPr="003320F0" w:rsidRDefault="00DD4845" w:rsidP="00F95992">
            <w:pPr>
              <w:pStyle w:val="Telobesedila"/>
              <w:tabs>
                <w:tab w:val="left" w:pos="4962"/>
              </w:tabs>
              <w:rPr>
                <w:rFonts w:ascii="Times New Roman" w:hAnsi="Times New Roman" w:cs="Times New Roman"/>
                <w:sz w:val="20"/>
                <w:szCs w:val="20"/>
              </w:rPr>
            </w:pPr>
          </w:p>
        </w:tc>
        <w:tc>
          <w:tcPr>
            <w:tcW w:w="1951" w:type="dxa"/>
            <w:tcBorders>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Sofinanciranje v okviru skupnega programa  ŠZ</w:t>
            </w:r>
          </w:p>
        </w:tc>
      </w:tr>
    </w:tbl>
    <w:p w:rsidR="00DD4845" w:rsidRPr="003320F0" w:rsidRDefault="00DD4845" w:rsidP="00DD4845">
      <w:pPr>
        <w:pStyle w:val="Telobesedila"/>
        <w:tabs>
          <w:tab w:val="left" w:pos="4962"/>
        </w:tabs>
        <w:rPr>
          <w:rFonts w:ascii="Times New Roman" w:hAnsi="Times New Roman" w:cs="Times New Roman"/>
          <w:sz w:val="20"/>
          <w:szCs w:val="20"/>
        </w:rPr>
      </w:pPr>
    </w:p>
    <w:p w:rsidR="00DD4845" w:rsidRPr="003320F0" w:rsidRDefault="00DD4845" w:rsidP="00DD4845">
      <w:pPr>
        <w:pStyle w:val="Telobesedila"/>
        <w:rPr>
          <w:rFonts w:ascii="Times New Roman" w:hAnsi="Times New Roman" w:cs="Times New Roman"/>
          <w:b/>
          <w:sz w:val="20"/>
          <w:szCs w:val="20"/>
          <w:u w:val="single"/>
        </w:rPr>
      </w:pPr>
    </w:p>
    <w:p w:rsidR="00DD4845" w:rsidRPr="003320F0" w:rsidRDefault="00DD4845" w:rsidP="00DD4845">
      <w:pPr>
        <w:pStyle w:val="Telobesedila"/>
        <w:rPr>
          <w:rFonts w:ascii="Times New Roman" w:hAnsi="Times New Roman" w:cs="Times New Roman"/>
          <w:b/>
          <w:sz w:val="20"/>
          <w:szCs w:val="20"/>
        </w:rPr>
      </w:pPr>
      <w:r w:rsidRPr="003320F0">
        <w:rPr>
          <w:rFonts w:ascii="Times New Roman" w:hAnsi="Times New Roman" w:cs="Times New Roman"/>
          <w:b/>
          <w:sz w:val="20"/>
          <w:szCs w:val="20"/>
          <w:u w:val="single"/>
        </w:rPr>
        <w:t>Interesna športna vzgoja šoloobveznih otrok (od 6. do 15. let))</w:t>
      </w:r>
      <w:r w:rsidRPr="003320F0">
        <w:rPr>
          <w:rFonts w:ascii="Times New Roman" w:hAnsi="Times New Roman" w:cs="Times New Roman"/>
          <w:b/>
          <w:sz w:val="20"/>
          <w:szCs w:val="20"/>
        </w:rPr>
        <w:t xml:space="preserve"> </w:t>
      </w:r>
    </w:p>
    <w:p w:rsidR="00DD4845" w:rsidRPr="003320F0" w:rsidRDefault="00DD4845" w:rsidP="00DD4845">
      <w:pPr>
        <w:pStyle w:val="Telobesedila"/>
        <w:spacing w:after="0"/>
        <w:rPr>
          <w:rFonts w:ascii="Times New Roman" w:hAnsi="Times New Roman" w:cs="Times New Roman"/>
          <w:b/>
          <w:sz w:val="20"/>
          <w:szCs w:val="20"/>
        </w:rPr>
      </w:pPr>
    </w:p>
    <w:tbl>
      <w:tblPr>
        <w:tblW w:w="8878" w:type="dxa"/>
        <w:jc w:val="center"/>
        <w:tblLayout w:type="fixed"/>
        <w:tblCellMar>
          <w:left w:w="0" w:type="dxa"/>
          <w:right w:w="0" w:type="dxa"/>
        </w:tblCellMar>
        <w:tblLook w:val="0000"/>
      </w:tblPr>
      <w:tblGrid>
        <w:gridCol w:w="21"/>
        <w:gridCol w:w="1836"/>
        <w:gridCol w:w="2523"/>
        <w:gridCol w:w="2538"/>
        <w:gridCol w:w="1960"/>
      </w:tblGrid>
      <w:tr w:rsidR="00DD4845" w:rsidRPr="003320F0" w:rsidTr="00F95992">
        <w:trPr>
          <w:jc w:val="center"/>
        </w:trPr>
        <w:tc>
          <w:tcPr>
            <w:tcW w:w="1857" w:type="dxa"/>
            <w:gridSpan w:val="2"/>
            <w:tcBorders>
              <w:top w:val="single" w:sz="1" w:space="0" w:color="000000"/>
              <w:left w:val="single" w:sz="1" w:space="0" w:color="000000"/>
              <w:bottom w:val="single" w:sz="1" w:space="0" w:color="000000"/>
            </w:tcBorders>
          </w:tcPr>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Programske vsebine</w:t>
            </w:r>
          </w:p>
        </w:tc>
        <w:tc>
          <w:tcPr>
            <w:tcW w:w="2523" w:type="dxa"/>
            <w:tcBorders>
              <w:top w:val="single" w:sz="1" w:space="0" w:color="000000"/>
              <w:left w:val="single" w:sz="1" w:space="0" w:color="000000"/>
              <w:bottom w:val="single" w:sz="1" w:space="0" w:color="000000"/>
            </w:tcBorders>
          </w:tcPr>
          <w:p w:rsidR="00DD4845" w:rsidRPr="003320F0" w:rsidRDefault="00DD4845" w:rsidP="00F95992">
            <w:pPr>
              <w:pStyle w:val="Telobesedila"/>
              <w:tabs>
                <w:tab w:val="left" w:pos="4962"/>
              </w:tabs>
              <w:spacing w:after="0"/>
              <w:jc w:val="center"/>
              <w:rPr>
                <w:rFonts w:ascii="Times New Roman" w:hAnsi="Times New Roman" w:cs="Times New Roman"/>
                <w:b/>
                <w:caps/>
                <w:sz w:val="20"/>
                <w:szCs w:val="20"/>
              </w:rPr>
            </w:pPr>
            <w:r w:rsidRPr="003320F0">
              <w:rPr>
                <w:rFonts w:ascii="Times New Roman" w:hAnsi="Times New Roman" w:cs="Times New Roman"/>
                <w:b/>
                <w:caps/>
                <w:sz w:val="20"/>
                <w:szCs w:val="20"/>
              </w:rPr>
              <w:t xml:space="preserve">Organizacijska oblika, </w:t>
            </w:r>
          </w:p>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program</w:t>
            </w:r>
          </w:p>
        </w:tc>
        <w:tc>
          <w:tcPr>
            <w:tcW w:w="2538" w:type="dxa"/>
            <w:tcBorders>
              <w:top w:val="single" w:sz="1" w:space="0" w:color="000000"/>
              <w:left w:val="single" w:sz="1" w:space="0" w:color="000000"/>
              <w:bottom w:val="single" w:sz="1" w:space="0" w:color="000000"/>
            </w:tcBorders>
          </w:tcPr>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Elementi za vrednotenje</w:t>
            </w:r>
          </w:p>
        </w:tc>
        <w:tc>
          <w:tcPr>
            <w:tcW w:w="1960" w:type="dxa"/>
            <w:tcBorders>
              <w:top w:val="single" w:sz="1" w:space="0" w:color="000000"/>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jc w:val="center"/>
              <w:rPr>
                <w:rFonts w:ascii="Times New Roman" w:hAnsi="Times New Roman" w:cs="Times New Roman"/>
                <w:b/>
                <w:caps/>
                <w:sz w:val="20"/>
                <w:szCs w:val="20"/>
              </w:rPr>
            </w:pPr>
            <w:r w:rsidRPr="003320F0">
              <w:rPr>
                <w:rFonts w:ascii="Times New Roman" w:hAnsi="Times New Roman" w:cs="Times New Roman"/>
                <w:b/>
                <w:caps/>
                <w:sz w:val="20"/>
                <w:szCs w:val="20"/>
              </w:rPr>
              <w:t>ŠTEVILO TOČK</w:t>
            </w:r>
          </w:p>
        </w:tc>
      </w:tr>
      <w:tr w:rsidR="00DD4845" w:rsidRPr="003320F0" w:rsidTr="00F95992">
        <w:trPr>
          <w:gridBefore w:val="1"/>
          <w:wBefore w:w="21" w:type="dxa"/>
          <w:jc w:val="center"/>
        </w:trPr>
        <w:tc>
          <w:tcPr>
            <w:tcW w:w="1836"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a) Zlati sonček</w:t>
            </w:r>
          </w:p>
        </w:tc>
        <w:tc>
          <w:tcPr>
            <w:tcW w:w="2523"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Izvajanje programov v okviru šol in društev</w:t>
            </w:r>
          </w:p>
          <w:p w:rsidR="00DD4845" w:rsidRPr="003320F0" w:rsidRDefault="00DD4845" w:rsidP="00F95992">
            <w:pPr>
              <w:pStyle w:val="Telobesedila"/>
              <w:tabs>
                <w:tab w:val="left" w:pos="4962"/>
              </w:tabs>
              <w:rPr>
                <w:rFonts w:ascii="Times New Roman" w:hAnsi="Times New Roman" w:cs="Times New Roman"/>
                <w:sz w:val="20"/>
                <w:szCs w:val="20"/>
              </w:rPr>
            </w:pPr>
          </w:p>
          <w:p w:rsidR="00DD4845" w:rsidRPr="003320F0" w:rsidRDefault="00DD4845" w:rsidP="00F95992">
            <w:pPr>
              <w:pStyle w:val="Telobesedila"/>
              <w:tabs>
                <w:tab w:val="left" w:pos="4962"/>
              </w:tabs>
              <w:rPr>
                <w:rFonts w:ascii="Times New Roman" w:hAnsi="Times New Roman" w:cs="Times New Roman"/>
                <w:sz w:val="20"/>
                <w:szCs w:val="20"/>
              </w:rPr>
            </w:pPr>
          </w:p>
        </w:tc>
        <w:tc>
          <w:tcPr>
            <w:tcW w:w="2538" w:type="dxa"/>
            <w:tcBorders>
              <w:left w:val="single" w:sz="1" w:space="0" w:color="000000"/>
              <w:bottom w:val="single" w:sz="1" w:space="0" w:color="000000"/>
            </w:tcBorders>
          </w:tcPr>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koordinacija za nabavo in distribucijo propagandnega gradiva, kontrolo in evidenco izvajanja programov, razdeljevanja priznanj</w:t>
            </w:r>
          </w:p>
        </w:tc>
        <w:tc>
          <w:tcPr>
            <w:tcW w:w="1960" w:type="dxa"/>
            <w:tcBorders>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Sofinanciranje v okviru skupnega programa  ŠZ</w:t>
            </w:r>
          </w:p>
          <w:p w:rsidR="00DD4845" w:rsidRPr="003320F0" w:rsidRDefault="00DD4845" w:rsidP="00F95992">
            <w:pPr>
              <w:pStyle w:val="Telobesedila"/>
              <w:tabs>
                <w:tab w:val="left" w:pos="4962"/>
              </w:tabs>
              <w:rPr>
                <w:rFonts w:ascii="Times New Roman" w:hAnsi="Times New Roman" w:cs="Times New Roman"/>
                <w:sz w:val="20"/>
                <w:szCs w:val="20"/>
              </w:rPr>
            </w:pPr>
          </w:p>
        </w:tc>
      </w:tr>
      <w:tr w:rsidR="00DD4845" w:rsidRPr="003320F0" w:rsidTr="00F95992">
        <w:trPr>
          <w:gridBefore w:val="1"/>
          <w:wBefore w:w="21" w:type="dxa"/>
          <w:jc w:val="center"/>
        </w:trPr>
        <w:tc>
          <w:tcPr>
            <w:tcW w:w="1836"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b) Krpan</w:t>
            </w:r>
          </w:p>
        </w:tc>
        <w:tc>
          <w:tcPr>
            <w:tcW w:w="2523"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Izvajanje programov v okviru šol in društev</w:t>
            </w:r>
          </w:p>
        </w:tc>
        <w:tc>
          <w:tcPr>
            <w:tcW w:w="2538" w:type="dxa"/>
            <w:tcBorders>
              <w:left w:val="single" w:sz="1" w:space="0" w:color="000000"/>
              <w:bottom w:val="single" w:sz="1" w:space="0" w:color="000000"/>
            </w:tcBorders>
          </w:tcPr>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koordinacija za nabavo in distribucijo propagandnega gradiva, kontrolo in evidenco izvajanja programov, razdeljevanja priznanj</w:t>
            </w:r>
          </w:p>
        </w:tc>
        <w:tc>
          <w:tcPr>
            <w:tcW w:w="1960" w:type="dxa"/>
            <w:tcBorders>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Sofinanciranje v okviru skupnega programa  ŠZ</w:t>
            </w:r>
          </w:p>
          <w:p w:rsidR="00DD4845" w:rsidRPr="003320F0" w:rsidRDefault="00DD4845" w:rsidP="00F95992">
            <w:pPr>
              <w:pStyle w:val="Telobesedila"/>
              <w:tabs>
                <w:tab w:val="left" w:pos="4962"/>
              </w:tabs>
              <w:rPr>
                <w:rFonts w:ascii="Times New Roman" w:hAnsi="Times New Roman" w:cs="Times New Roman"/>
                <w:sz w:val="20"/>
                <w:szCs w:val="20"/>
              </w:rPr>
            </w:pPr>
          </w:p>
        </w:tc>
      </w:tr>
      <w:tr w:rsidR="00DD4845" w:rsidRPr="003320F0" w:rsidTr="00F95992">
        <w:trPr>
          <w:gridBefore w:val="1"/>
          <w:wBefore w:w="21" w:type="dxa"/>
          <w:trHeight w:val="569"/>
          <w:jc w:val="center"/>
        </w:trPr>
        <w:tc>
          <w:tcPr>
            <w:tcW w:w="1836"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c) Naučimo se plavati</w:t>
            </w:r>
          </w:p>
        </w:tc>
        <w:tc>
          <w:tcPr>
            <w:tcW w:w="2523"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 xml:space="preserve"> 10 do 20 urni tečaj, do 10 </w:t>
            </w:r>
          </w:p>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 xml:space="preserve">  udeležencev na skupino</w:t>
            </w:r>
          </w:p>
        </w:tc>
        <w:tc>
          <w:tcPr>
            <w:tcW w:w="2538" w:type="dxa"/>
            <w:tcBorders>
              <w:left w:val="single" w:sz="1" w:space="0" w:color="000000"/>
              <w:bottom w:val="single" w:sz="1" w:space="0" w:color="000000"/>
            </w:tcBorders>
          </w:tcPr>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 xml:space="preserve">najemnina objekta </w:t>
            </w:r>
          </w:p>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strokovni kader</w:t>
            </w:r>
          </w:p>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propagandno gradivo</w:t>
            </w:r>
          </w:p>
        </w:tc>
        <w:tc>
          <w:tcPr>
            <w:tcW w:w="1960" w:type="dxa"/>
            <w:tcBorders>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Sofinanciranje v okviru skupnega programa  ŠZ</w:t>
            </w:r>
          </w:p>
        </w:tc>
      </w:tr>
      <w:tr w:rsidR="00DD4845" w:rsidRPr="003320F0" w:rsidTr="00F95992">
        <w:trPr>
          <w:gridBefore w:val="1"/>
          <w:wBefore w:w="21" w:type="dxa"/>
          <w:trHeight w:val="553"/>
          <w:jc w:val="center"/>
        </w:trPr>
        <w:tc>
          <w:tcPr>
            <w:tcW w:w="1836"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č) Šolska športna</w:t>
            </w:r>
          </w:p>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 xml:space="preserve">tekmovanja (udeležba in organizacija tekmovanj </w:t>
            </w:r>
          </w:p>
          <w:p w:rsidR="00DD4845" w:rsidRPr="003320F0" w:rsidRDefault="00DD4845" w:rsidP="00F95992">
            <w:pPr>
              <w:pStyle w:val="Telobesedila"/>
              <w:tabs>
                <w:tab w:val="left" w:pos="4962"/>
              </w:tabs>
              <w:rPr>
                <w:rFonts w:ascii="Times New Roman" w:hAnsi="Times New Roman" w:cs="Times New Roman"/>
                <w:sz w:val="20"/>
                <w:szCs w:val="20"/>
              </w:rPr>
            </w:pPr>
          </w:p>
        </w:tc>
        <w:tc>
          <w:tcPr>
            <w:tcW w:w="2523" w:type="dxa"/>
            <w:tcBorders>
              <w:left w:val="single" w:sz="1" w:space="0" w:color="000000"/>
              <w:bottom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 xml:space="preserve">  ekipa ali posamezniki</w:t>
            </w:r>
          </w:p>
        </w:tc>
        <w:tc>
          <w:tcPr>
            <w:tcW w:w="2538" w:type="dxa"/>
            <w:tcBorders>
              <w:left w:val="single" w:sz="1" w:space="0" w:color="000000"/>
              <w:bottom w:val="single" w:sz="1" w:space="0" w:color="000000"/>
            </w:tcBorders>
          </w:tcPr>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sodniški stroški,</w:t>
            </w:r>
          </w:p>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priznanja (pokal in/ali medalje)</w:t>
            </w:r>
          </w:p>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materialni stroški</w:t>
            </w:r>
          </w:p>
          <w:p w:rsidR="00DD4845" w:rsidRPr="003320F0" w:rsidRDefault="00DD4845" w:rsidP="00DD4845">
            <w:pPr>
              <w:pStyle w:val="Telobesedila"/>
              <w:widowControl/>
              <w:numPr>
                <w:ilvl w:val="0"/>
                <w:numId w:val="10"/>
              </w:numPr>
              <w:tabs>
                <w:tab w:val="clear" w:pos="360"/>
                <w:tab w:val="num" w:pos="141"/>
                <w:tab w:val="left" w:pos="4962"/>
              </w:tabs>
              <w:suppressAutoHyphens w:val="0"/>
              <w:spacing w:after="0" w:line="240" w:lineRule="auto"/>
              <w:ind w:left="141" w:hanging="141"/>
              <w:rPr>
                <w:rFonts w:ascii="Times New Roman" w:hAnsi="Times New Roman" w:cs="Times New Roman"/>
                <w:sz w:val="20"/>
                <w:szCs w:val="20"/>
              </w:rPr>
            </w:pPr>
            <w:r w:rsidRPr="003320F0">
              <w:rPr>
                <w:rFonts w:ascii="Times New Roman" w:hAnsi="Times New Roman" w:cs="Times New Roman"/>
                <w:sz w:val="20"/>
                <w:szCs w:val="20"/>
              </w:rPr>
              <w:t>(za udeležbo na tekmovanju se priznajo samo materialni stroški za nabavo in distribucijo propagandnega gradiva, kontrolo in evidenco izvajanja programov, razdeljevanja priznanj</w:t>
            </w:r>
          </w:p>
        </w:tc>
        <w:tc>
          <w:tcPr>
            <w:tcW w:w="1960" w:type="dxa"/>
            <w:tcBorders>
              <w:left w:val="single" w:sz="1" w:space="0" w:color="000000"/>
              <w:bottom w:val="single" w:sz="1" w:space="0" w:color="000000"/>
              <w:right w:val="single" w:sz="1" w:space="0" w:color="000000"/>
            </w:tcBorders>
          </w:tcPr>
          <w:p w:rsidR="00DD4845" w:rsidRPr="003320F0" w:rsidRDefault="00DD4845" w:rsidP="00F95992">
            <w:pPr>
              <w:pStyle w:val="Telobesedila"/>
              <w:tabs>
                <w:tab w:val="left" w:pos="4962"/>
              </w:tabs>
              <w:rPr>
                <w:rFonts w:ascii="Times New Roman" w:hAnsi="Times New Roman" w:cs="Times New Roman"/>
                <w:sz w:val="20"/>
                <w:szCs w:val="20"/>
              </w:rPr>
            </w:pPr>
            <w:r w:rsidRPr="003320F0">
              <w:rPr>
                <w:rFonts w:ascii="Times New Roman" w:hAnsi="Times New Roman" w:cs="Times New Roman"/>
                <w:sz w:val="20"/>
                <w:szCs w:val="20"/>
              </w:rPr>
              <w:t>Sofinanciranje v okviru skupnega programa  ŠZ</w:t>
            </w:r>
          </w:p>
          <w:p w:rsidR="00DD4845" w:rsidRPr="003320F0" w:rsidRDefault="00DD4845" w:rsidP="00F95992">
            <w:pPr>
              <w:pStyle w:val="Telobesedila"/>
              <w:tabs>
                <w:tab w:val="left" w:pos="4962"/>
              </w:tabs>
              <w:rPr>
                <w:rFonts w:ascii="Times New Roman" w:hAnsi="Times New Roman" w:cs="Times New Roman"/>
                <w:sz w:val="20"/>
                <w:szCs w:val="20"/>
              </w:rPr>
            </w:pPr>
          </w:p>
        </w:tc>
      </w:tr>
    </w:tbl>
    <w:p w:rsidR="00747DD7" w:rsidRPr="003320F0" w:rsidRDefault="00747DD7" w:rsidP="00747DD7">
      <w:pPr>
        <w:spacing w:after="0" w:line="240" w:lineRule="auto"/>
        <w:rPr>
          <w:rFonts w:ascii="Times New Roman" w:hAnsi="Times New Roman"/>
          <w:sz w:val="20"/>
          <w:szCs w:val="20"/>
        </w:rPr>
      </w:pPr>
    </w:p>
    <w:p w:rsidR="00DD4845" w:rsidRDefault="00DD4845" w:rsidP="00E936F6">
      <w:pPr>
        <w:pStyle w:val="Brezrazmikov"/>
        <w:rPr>
          <w:sz w:val="20"/>
          <w:szCs w:val="20"/>
        </w:rPr>
      </w:pPr>
      <w:r w:rsidRPr="003320F0">
        <w:rPr>
          <w:sz w:val="20"/>
          <w:szCs w:val="20"/>
        </w:rPr>
        <w:t>Skupaj z Zavodom za kulturo, turizem in šport M. Sobota bo Športna zveza Murska Sobota pripravila novo aplikacijo za razpis, pripravo in obdelavo vseh podatkov izvajalcev športa v Mestni občini Murska Sobota, ki kandidirajo za sredstva.</w:t>
      </w:r>
    </w:p>
    <w:p w:rsidR="007F72D4" w:rsidRDefault="00FA11A4" w:rsidP="00E936F6">
      <w:pPr>
        <w:pStyle w:val="Brezrazmikov"/>
        <w:rPr>
          <w:sz w:val="20"/>
          <w:szCs w:val="20"/>
        </w:rPr>
      </w:pPr>
      <w:r>
        <w:rPr>
          <w:sz w:val="20"/>
          <w:szCs w:val="20"/>
        </w:rPr>
        <w:t>Pripravljali bomo</w:t>
      </w:r>
      <w:r w:rsidR="007F72D4">
        <w:rPr>
          <w:sz w:val="20"/>
          <w:szCs w:val="20"/>
        </w:rPr>
        <w:t xml:space="preserve">  tudi zloženke, ali druge oblike,  ki bi predstavljale delo izvajalcev programov športa po določenih segmentih. Prva taka bo predstavljala: AKTIVNOSTI NA VODI, OB VODI V MO M.Sobota.</w:t>
      </w:r>
    </w:p>
    <w:p w:rsidR="007F72D4" w:rsidRDefault="007F72D4" w:rsidP="00E936F6">
      <w:pPr>
        <w:pStyle w:val="Brezrazmikov"/>
        <w:rPr>
          <w:sz w:val="20"/>
          <w:szCs w:val="20"/>
          <w:u w:val="single"/>
        </w:rPr>
      </w:pPr>
      <w:r w:rsidRPr="007F72D4">
        <w:rPr>
          <w:sz w:val="20"/>
          <w:szCs w:val="20"/>
          <w:u w:val="single"/>
        </w:rPr>
        <w:t>Obetamo si, da bo prav leto 2012 pokazalo plodno sodelovanje med izvajalci športnih programov v Mestni občini Murska Sobota in Zavodom za kulturo, turizem in šport.</w:t>
      </w:r>
    </w:p>
    <w:p w:rsidR="002F35F5" w:rsidRPr="007F72D4" w:rsidRDefault="002F35F5" w:rsidP="00E936F6">
      <w:pPr>
        <w:pStyle w:val="Brezrazmikov"/>
        <w:rPr>
          <w:sz w:val="20"/>
          <w:szCs w:val="20"/>
          <w:u w:val="single"/>
        </w:rPr>
      </w:pPr>
      <w:r>
        <w:rPr>
          <w:sz w:val="20"/>
          <w:szCs w:val="20"/>
          <w:u w:val="single"/>
        </w:rPr>
        <w:t xml:space="preserve">Sicer pa bo Športna zveza Murska Sobota tudi v letu 2012 svoje programe izvedla s številnimi izvajalci in sicer v športni rekreaciji, prireditvah, šolskih športnih tekmovanjih in delavskih športnih igrah. </w:t>
      </w:r>
    </w:p>
    <w:p w:rsidR="0009496F" w:rsidRPr="003320F0" w:rsidRDefault="0009496F" w:rsidP="00E936F6">
      <w:pPr>
        <w:pStyle w:val="Naslov1"/>
      </w:pPr>
      <w:r w:rsidRPr="003320F0">
        <w:t>PODROČNI CENTER V ŠOLSKEM LETU 2012-13</w:t>
      </w:r>
    </w:p>
    <w:p w:rsidR="0009496F" w:rsidRPr="003320F0" w:rsidRDefault="0009496F" w:rsidP="00727C5B">
      <w:pPr>
        <w:spacing w:after="0" w:line="240" w:lineRule="auto"/>
        <w:rPr>
          <w:rFonts w:ascii="Times New Roman" w:eastAsia="Times New Roman" w:hAnsi="Times New Roman" w:cs="Times New Roman"/>
          <w:sz w:val="20"/>
          <w:szCs w:val="20"/>
          <w:lang w:eastAsia="sl-SI"/>
        </w:rPr>
      </w:pPr>
    </w:p>
    <w:p w:rsidR="0009496F" w:rsidRPr="003320F0" w:rsidRDefault="0009496F" w:rsidP="0009496F">
      <w:pPr>
        <w:spacing w:after="0"/>
        <w:jc w:val="both"/>
        <w:rPr>
          <w:rFonts w:ascii="Georgia" w:hAnsi="Georgia" w:cs="Arial"/>
          <w:sz w:val="20"/>
          <w:szCs w:val="20"/>
        </w:rPr>
      </w:pPr>
      <w:r w:rsidRPr="003320F0">
        <w:rPr>
          <w:rFonts w:ascii="Georgia" w:hAnsi="Georgia" w:cs="Arial"/>
          <w:sz w:val="20"/>
          <w:szCs w:val="20"/>
        </w:rPr>
        <w:t>Področni center bo za interesne programe športa otrok in mladine na področni ravni opravil naslednje naloge:</w:t>
      </w:r>
    </w:p>
    <w:p w:rsidR="0009496F" w:rsidRPr="003320F0" w:rsidRDefault="0009496F" w:rsidP="0009496F">
      <w:pPr>
        <w:numPr>
          <w:ilvl w:val="0"/>
          <w:numId w:val="1"/>
        </w:numPr>
        <w:spacing w:after="0" w:line="240" w:lineRule="auto"/>
        <w:jc w:val="both"/>
        <w:rPr>
          <w:rFonts w:ascii="Georgia" w:hAnsi="Georgia" w:cs="Arial"/>
          <w:sz w:val="20"/>
          <w:szCs w:val="20"/>
        </w:rPr>
      </w:pPr>
      <w:r w:rsidRPr="003320F0">
        <w:rPr>
          <w:rFonts w:ascii="Georgia" w:hAnsi="Georgia" w:cs="Arial"/>
          <w:sz w:val="20"/>
          <w:szCs w:val="20"/>
        </w:rPr>
        <w:t>načrtovanje programov za področno in nižjo raven,</w:t>
      </w:r>
    </w:p>
    <w:p w:rsidR="0009496F" w:rsidRPr="003320F0" w:rsidRDefault="0009496F" w:rsidP="0009496F">
      <w:pPr>
        <w:numPr>
          <w:ilvl w:val="0"/>
          <w:numId w:val="1"/>
        </w:numPr>
        <w:spacing w:after="0" w:line="240" w:lineRule="auto"/>
        <w:jc w:val="both"/>
        <w:rPr>
          <w:rFonts w:ascii="Georgia" w:hAnsi="Georgia" w:cs="Arial"/>
          <w:sz w:val="20"/>
          <w:szCs w:val="20"/>
        </w:rPr>
      </w:pPr>
      <w:r w:rsidRPr="003320F0">
        <w:rPr>
          <w:rFonts w:ascii="Georgia" w:hAnsi="Georgia" w:cs="Arial"/>
          <w:sz w:val="20"/>
          <w:szCs w:val="20"/>
        </w:rPr>
        <w:t>usklajevanje izpeljave programov z izvajalci, vrtci, šolami, društvi in predstavniki lokalne skupnosti,</w:t>
      </w:r>
    </w:p>
    <w:p w:rsidR="0009496F" w:rsidRPr="003320F0" w:rsidRDefault="0009496F" w:rsidP="0009496F">
      <w:pPr>
        <w:numPr>
          <w:ilvl w:val="0"/>
          <w:numId w:val="1"/>
        </w:numPr>
        <w:spacing w:after="0" w:line="240" w:lineRule="auto"/>
        <w:jc w:val="both"/>
        <w:rPr>
          <w:rFonts w:ascii="Georgia" w:hAnsi="Georgia" w:cs="Arial"/>
          <w:sz w:val="20"/>
          <w:szCs w:val="20"/>
        </w:rPr>
      </w:pPr>
      <w:r w:rsidRPr="003320F0">
        <w:rPr>
          <w:rFonts w:ascii="Georgia" w:hAnsi="Georgia" w:cs="Arial"/>
          <w:sz w:val="20"/>
          <w:szCs w:val="20"/>
        </w:rPr>
        <w:t>usmerjanje programov v smislu večje kakovosti, števila programov – izpeljav in povečanju števila udeleženih v programu,</w:t>
      </w:r>
    </w:p>
    <w:p w:rsidR="0009496F" w:rsidRPr="003320F0" w:rsidRDefault="0009496F" w:rsidP="0009496F">
      <w:pPr>
        <w:numPr>
          <w:ilvl w:val="0"/>
          <w:numId w:val="1"/>
        </w:numPr>
        <w:spacing w:after="0" w:line="240" w:lineRule="auto"/>
        <w:jc w:val="both"/>
        <w:rPr>
          <w:rFonts w:ascii="Georgia" w:hAnsi="Georgia" w:cs="Arial"/>
          <w:sz w:val="20"/>
          <w:szCs w:val="20"/>
        </w:rPr>
      </w:pPr>
      <w:r w:rsidRPr="003320F0">
        <w:rPr>
          <w:rFonts w:ascii="Georgia" w:hAnsi="Georgia" w:cs="Arial"/>
          <w:sz w:val="20"/>
          <w:szCs w:val="20"/>
        </w:rPr>
        <w:t>zagotavljanje materialne tehnične podpore,</w:t>
      </w:r>
    </w:p>
    <w:p w:rsidR="0009496F" w:rsidRPr="003320F0" w:rsidRDefault="0009496F" w:rsidP="0009496F">
      <w:pPr>
        <w:numPr>
          <w:ilvl w:val="0"/>
          <w:numId w:val="1"/>
        </w:numPr>
        <w:spacing w:after="0" w:line="240" w:lineRule="auto"/>
        <w:jc w:val="both"/>
        <w:rPr>
          <w:rFonts w:ascii="Georgia" w:hAnsi="Georgia" w:cs="Arial"/>
          <w:sz w:val="20"/>
          <w:szCs w:val="20"/>
        </w:rPr>
      </w:pPr>
      <w:r w:rsidRPr="003320F0">
        <w:rPr>
          <w:rFonts w:ascii="Georgia" w:hAnsi="Georgia" w:cs="Arial"/>
          <w:sz w:val="20"/>
          <w:szCs w:val="20"/>
        </w:rPr>
        <w:t>vzpostavljanje enotnega računalniškega poslovanja in informativne točke.</w:t>
      </w:r>
    </w:p>
    <w:p w:rsidR="00BB0990" w:rsidRPr="003320F0" w:rsidRDefault="00BB0990" w:rsidP="00BB0990">
      <w:pPr>
        <w:spacing w:after="0" w:line="240" w:lineRule="auto"/>
        <w:ind w:left="720"/>
        <w:jc w:val="both"/>
        <w:rPr>
          <w:rFonts w:ascii="Georgia" w:hAnsi="Georgia" w:cs="Arial"/>
          <w:sz w:val="20"/>
          <w:szCs w:val="20"/>
        </w:rPr>
      </w:pPr>
    </w:p>
    <w:p w:rsidR="00BB0990" w:rsidRPr="003320F0" w:rsidRDefault="00BB0990" w:rsidP="00BB0990">
      <w:pPr>
        <w:pStyle w:val="Telobesedila"/>
        <w:numPr>
          <w:ilvl w:val="0"/>
          <w:numId w:val="1"/>
        </w:numPr>
        <w:rPr>
          <w:rFonts w:ascii="Times New Roman" w:hAnsi="Times New Roman" w:cs="Times New Roman"/>
          <w:sz w:val="20"/>
          <w:szCs w:val="20"/>
          <w:u w:val="single"/>
        </w:rPr>
      </w:pPr>
      <w:r w:rsidRPr="003320F0">
        <w:rPr>
          <w:rFonts w:ascii="Times New Roman" w:hAnsi="Times New Roman" w:cs="Times New Roman"/>
          <w:sz w:val="20"/>
          <w:szCs w:val="20"/>
        </w:rPr>
        <w:t xml:space="preserve">Področni center Pomurje skrbi za občine: </w:t>
      </w:r>
      <w:r w:rsidRPr="003320F0">
        <w:rPr>
          <w:rFonts w:ascii="Times New Roman" w:hAnsi="Times New Roman" w:cs="Times New Roman"/>
          <w:sz w:val="20"/>
          <w:szCs w:val="20"/>
          <w:u w:val="single"/>
        </w:rPr>
        <w:t xml:space="preserve">Beltinci, Cankova, Gornji Petrovci, Radenci, M. Sobota, Veržej, Križevci pri Ljutomeru, Razkrižje, Tišina, Lendava, Ljutomer, Velika Polana, Gornja Radgona, Rogaševci, Sveti Jurij, Grad, Kuzma, Dobrovnik, Apače, Šalovci, Hodoš, Moravske Toplice, Puconci, Turnišče, Odranci, Kobilje, </w:t>
      </w:r>
      <w:proofErr w:type="spellStart"/>
      <w:r w:rsidRPr="003320F0">
        <w:rPr>
          <w:rFonts w:ascii="Times New Roman" w:hAnsi="Times New Roman" w:cs="Times New Roman"/>
          <w:sz w:val="20"/>
          <w:szCs w:val="20"/>
          <w:u w:val="single"/>
        </w:rPr>
        <w:t>Črensovci</w:t>
      </w:r>
      <w:proofErr w:type="spellEnd"/>
    </w:p>
    <w:p w:rsidR="0009496F" w:rsidRPr="003320F0" w:rsidRDefault="0009496F" w:rsidP="0009496F">
      <w:pPr>
        <w:spacing w:after="0"/>
        <w:jc w:val="both"/>
        <w:rPr>
          <w:rFonts w:ascii="Georgia" w:hAnsi="Georgia" w:cs="Arial"/>
          <w:sz w:val="20"/>
          <w:szCs w:val="20"/>
        </w:rPr>
      </w:pPr>
    </w:p>
    <w:p w:rsidR="0009496F" w:rsidRPr="003320F0" w:rsidRDefault="00BB0990" w:rsidP="0009496F">
      <w:pPr>
        <w:spacing w:after="0"/>
        <w:jc w:val="both"/>
        <w:rPr>
          <w:rFonts w:ascii="Georgia" w:hAnsi="Georgia" w:cs="Arial"/>
          <w:sz w:val="20"/>
          <w:szCs w:val="20"/>
        </w:rPr>
      </w:pPr>
      <w:r w:rsidRPr="003320F0">
        <w:rPr>
          <w:rFonts w:ascii="Georgia" w:hAnsi="Georgia" w:cs="Arial"/>
          <w:sz w:val="20"/>
          <w:szCs w:val="20"/>
        </w:rPr>
        <w:t xml:space="preserve">Za izvajanje nalog so imenovane na Zavodu za šport RS Planica Ljubljana </w:t>
      </w:r>
      <w:r w:rsidR="0009496F" w:rsidRPr="003320F0">
        <w:rPr>
          <w:rFonts w:ascii="Georgia" w:hAnsi="Georgia" w:cs="Arial"/>
          <w:sz w:val="20"/>
          <w:szCs w:val="20"/>
        </w:rPr>
        <w:t>naslednje osebe:</w:t>
      </w:r>
    </w:p>
    <w:p w:rsidR="0009496F" w:rsidRPr="003320F0" w:rsidRDefault="0009496F" w:rsidP="0009496F">
      <w:pPr>
        <w:spacing w:after="0"/>
        <w:jc w:val="both"/>
        <w:rPr>
          <w:rFonts w:ascii="Georgia" w:hAnsi="Georgia" w:cs="Arial"/>
          <w:sz w:val="20"/>
          <w:szCs w:val="20"/>
        </w:rPr>
      </w:pPr>
    </w:p>
    <w:p w:rsidR="0009496F" w:rsidRPr="003320F0" w:rsidRDefault="0009496F" w:rsidP="0009496F">
      <w:pPr>
        <w:spacing w:after="0"/>
        <w:jc w:val="both"/>
        <w:rPr>
          <w:rFonts w:ascii="Georgia" w:hAnsi="Georgia" w:cs="Arial"/>
          <w:sz w:val="20"/>
          <w:szCs w:val="20"/>
        </w:rPr>
      </w:pPr>
      <w:r w:rsidRPr="003320F0">
        <w:rPr>
          <w:rFonts w:ascii="Georgia" w:hAnsi="Georgia" w:cs="Arial"/>
          <w:sz w:val="20"/>
          <w:szCs w:val="20"/>
        </w:rPr>
        <w:t>LUDVIK ZELKO</w:t>
      </w:r>
      <w:r w:rsidRPr="003320F0">
        <w:rPr>
          <w:rFonts w:ascii="Georgia" w:hAnsi="Georgia" w:cs="Arial"/>
          <w:sz w:val="20"/>
          <w:szCs w:val="20"/>
        </w:rPr>
        <w:tab/>
        <w:t>za vodjo področnega centra,</w:t>
      </w:r>
    </w:p>
    <w:p w:rsidR="0009496F" w:rsidRPr="003320F0" w:rsidRDefault="0009496F" w:rsidP="0009496F">
      <w:pPr>
        <w:spacing w:after="0"/>
        <w:jc w:val="both"/>
        <w:rPr>
          <w:rFonts w:ascii="Georgia" w:hAnsi="Georgia" w:cs="Arial"/>
          <w:sz w:val="20"/>
          <w:szCs w:val="20"/>
        </w:rPr>
      </w:pPr>
      <w:r w:rsidRPr="003320F0">
        <w:rPr>
          <w:rFonts w:ascii="Georgia" w:hAnsi="Georgia" w:cs="Arial"/>
          <w:sz w:val="20"/>
          <w:szCs w:val="20"/>
        </w:rPr>
        <w:t>LUDVIK ZELKO</w:t>
      </w:r>
      <w:r w:rsidRPr="003320F0">
        <w:rPr>
          <w:rFonts w:ascii="Georgia" w:hAnsi="Georgia" w:cs="Arial"/>
          <w:sz w:val="20"/>
          <w:szCs w:val="20"/>
        </w:rPr>
        <w:tab/>
        <w:t>za športne programe Mali sonček,  Zlati sonček in Krpan,</w:t>
      </w:r>
    </w:p>
    <w:p w:rsidR="0009496F" w:rsidRPr="003320F0" w:rsidRDefault="0009496F" w:rsidP="0009496F">
      <w:pPr>
        <w:spacing w:after="0"/>
        <w:jc w:val="both"/>
        <w:rPr>
          <w:rFonts w:ascii="Georgia" w:hAnsi="Georgia" w:cs="Arial"/>
          <w:sz w:val="20"/>
          <w:szCs w:val="20"/>
        </w:rPr>
      </w:pPr>
      <w:r w:rsidRPr="003320F0">
        <w:rPr>
          <w:rFonts w:ascii="Georgia" w:hAnsi="Georgia" w:cs="Arial"/>
          <w:sz w:val="20"/>
          <w:szCs w:val="20"/>
        </w:rPr>
        <w:t>ZORAN KOS                za program Naučimo se plavati,</w:t>
      </w:r>
    </w:p>
    <w:p w:rsidR="0009496F" w:rsidRPr="003320F0" w:rsidRDefault="0009496F" w:rsidP="0009496F">
      <w:pPr>
        <w:spacing w:after="0"/>
        <w:rPr>
          <w:rFonts w:ascii="Georgia" w:hAnsi="Georgia" w:cs="Arial"/>
          <w:sz w:val="20"/>
          <w:szCs w:val="20"/>
        </w:rPr>
      </w:pPr>
      <w:r w:rsidRPr="003320F0">
        <w:rPr>
          <w:rFonts w:ascii="Georgia" w:hAnsi="Georgia" w:cs="Arial"/>
          <w:sz w:val="20"/>
          <w:szCs w:val="20"/>
        </w:rPr>
        <w:t>GORAN GUTALJ</w:t>
      </w:r>
      <w:r w:rsidRPr="003320F0">
        <w:rPr>
          <w:rFonts w:ascii="Georgia" w:hAnsi="Georgia" w:cs="Arial"/>
          <w:sz w:val="20"/>
          <w:szCs w:val="20"/>
        </w:rPr>
        <w:tab/>
        <w:t>za program Šolskih športnih tekmovanj – OŠ in OŠPP,</w:t>
      </w:r>
    </w:p>
    <w:p w:rsidR="0009496F" w:rsidRPr="003320F0" w:rsidRDefault="0009496F" w:rsidP="0009496F">
      <w:pPr>
        <w:spacing w:after="0"/>
        <w:rPr>
          <w:rFonts w:ascii="Georgia" w:hAnsi="Georgia" w:cs="Arial"/>
          <w:sz w:val="20"/>
          <w:szCs w:val="20"/>
        </w:rPr>
      </w:pPr>
      <w:r w:rsidRPr="003320F0">
        <w:rPr>
          <w:rFonts w:ascii="Georgia" w:hAnsi="Georgia" w:cs="Arial"/>
          <w:sz w:val="20"/>
          <w:szCs w:val="20"/>
        </w:rPr>
        <w:t xml:space="preserve">IVO ROPOŠA     </w:t>
      </w:r>
      <w:r w:rsidRPr="003320F0">
        <w:rPr>
          <w:rFonts w:ascii="Georgia" w:hAnsi="Georgia" w:cs="Arial"/>
          <w:sz w:val="20"/>
          <w:szCs w:val="20"/>
        </w:rPr>
        <w:tab/>
        <w:t xml:space="preserve">za program Šolskih športnih tekmovanj – </w:t>
      </w:r>
      <w:r w:rsidR="00BB0990" w:rsidRPr="003320F0">
        <w:rPr>
          <w:rFonts w:ascii="Georgia" w:hAnsi="Georgia" w:cs="Arial"/>
          <w:sz w:val="20"/>
          <w:szCs w:val="20"/>
        </w:rPr>
        <w:t>SŠ</w:t>
      </w:r>
    </w:p>
    <w:p w:rsidR="0009496F" w:rsidRPr="003320F0" w:rsidRDefault="0009496F" w:rsidP="0009496F">
      <w:pPr>
        <w:spacing w:after="0"/>
        <w:rPr>
          <w:rFonts w:ascii="Georgia" w:hAnsi="Georgia" w:cs="Arial"/>
          <w:sz w:val="20"/>
          <w:szCs w:val="20"/>
        </w:rPr>
      </w:pPr>
      <w:r w:rsidRPr="003320F0">
        <w:rPr>
          <w:rFonts w:ascii="Georgia" w:hAnsi="Georgia" w:cs="Arial"/>
          <w:sz w:val="20"/>
          <w:szCs w:val="20"/>
        </w:rPr>
        <w:t>JANKO ROŽMAN</w:t>
      </w:r>
      <w:r w:rsidRPr="003320F0">
        <w:rPr>
          <w:rFonts w:ascii="Georgia" w:hAnsi="Georgia" w:cs="Arial"/>
          <w:sz w:val="20"/>
          <w:szCs w:val="20"/>
        </w:rPr>
        <w:tab/>
        <w:t>za program Hura, prosti čas.</w:t>
      </w:r>
    </w:p>
    <w:p w:rsidR="00747DD7" w:rsidRPr="003320F0" w:rsidRDefault="00747DD7" w:rsidP="00BB0990">
      <w:pPr>
        <w:jc w:val="both"/>
        <w:rPr>
          <w:rFonts w:ascii="Times New Roman" w:eastAsia="Times New Roman" w:hAnsi="Times New Roman" w:cs="Times New Roman"/>
          <w:sz w:val="20"/>
          <w:szCs w:val="20"/>
          <w:lang w:eastAsia="sl-SI"/>
        </w:rPr>
      </w:pPr>
    </w:p>
    <w:p w:rsidR="00BB0990" w:rsidRPr="003320F0" w:rsidRDefault="00BB0990" w:rsidP="00747DD7">
      <w:pPr>
        <w:pStyle w:val="Odstavekseznama"/>
        <w:numPr>
          <w:ilvl w:val="0"/>
          <w:numId w:val="7"/>
        </w:numPr>
        <w:jc w:val="both"/>
        <w:rPr>
          <w:rFonts w:ascii="Georgia" w:hAnsi="Georgia" w:cs="Arial"/>
          <w:sz w:val="20"/>
          <w:szCs w:val="20"/>
        </w:rPr>
      </w:pPr>
      <w:r w:rsidRPr="003320F0">
        <w:rPr>
          <w:rFonts w:ascii="Georgia" w:hAnsi="Georgia" w:cs="Arial"/>
          <w:b/>
          <w:sz w:val="20"/>
          <w:szCs w:val="20"/>
        </w:rPr>
        <w:t>Vodja področnega centra</w:t>
      </w:r>
      <w:r w:rsidRPr="003320F0">
        <w:rPr>
          <w:rFonts w:ascii="Georgia" w:hAnsi="Georgia" w:cs="Arial"/>
          <w:sz w:val="20"/>
          <w:szCs w:val="20"/>
        </w:rPr>
        <w:t xml:space="preserve"> (koordinator vseh programov) opravlja naslednje naloge:</w:t>
      </w:r>
    </w:p>
    <w:p w:rsidR="00BB0990" w:rsidRPr="003320F0" w:rsidRDefault="00BB0990" w:rsidP="00BB0990">
      <w:pPr>
        <w:numPr>
          <w:ilvl w:val="0"/>
          <w:numId w:val="6"/>
        </w:numPr>
        <w:spacing w:after="0" w:line="240" w:lineRule="auto"/>
        <w:jc w:val="both"/>
        <w:rPr>
          <w:rFonts w:ascii="Georgia" w:hAnsi="Georgia" w:cs="Arial"/>
          <w:sz w:val="20"/>
          <w:szCs w:val="20"/>
        </w:rPr>
      </w:pPr>
      <w:r w:rsidRPr="003320F0">
        <w:rPr>
          <w:rFonts w:ascii="Georgia" w:hAnsi="Georgia" w:cs="Arial"/>
          <w:sz w:val="20"/>
          <w:szCs w:val="20"/>
        </w:rPr>
        <w:t xml:space="preserve">koordinira, spodbuja in povezuje področne koordinatorje programov in sodeluje s                                                            koordinatorji programov na državni ravni, </w:t>
      </w:r>
    </w:p>
    <w:p w:rsidR="00BB0990" w:rsidRPr="003320F0" w:rsidRDefault="00BB0990" w:rsidP="00BB0990">
      <w:pPr>
        <w:numPr>
          <w:ilvl w:val="0"/>
          <w:numId w:val="6"/>
        </w:numPr>
        <w:spacing w:after="0" w:line="240" w:lineRule="auto"/>
        <w:jc w:val="both"/>
        <w:rPr>
          <w:rFonts w:ascii="Georgia" w:hAnsi="Georgia" w:cs="Arial"/>
          <w:sz w:val="20"/>
          <w:szCs w:val="20"/>
        </w:rPr>
      </w:pPr>
      <w:r w:rsidRPr="003320F0">
        <w:rPr>
          <w:rFonts w:ascii="Georgia" w:hAnsi="Georgia" w:cs="Arial"/>
          <w:sz w:val="20"/>
          <w:szCs w:val="20"/>
        </w:rPr>
        <w:t>koordinira globalno promocijo interesnih programov športa otrok in mladine,</w:t>
      </w:r>
    </w:p>
    <w:p w:rsidR="00BB0990" w:rsidRPr="003320F0" w:rsidRDefault="00BB0990" w:rsidP="00BB0990">
      <w:pPr>
        <w:numPr>
          <w:ilvl w:val="0"/>
          <w:numId w:val="6"/>
        </w:numPr>
        <w:spacing w:after="0" w:line="240" w:lineRule="auto"/>
        <w:jc w:val="both"/>
        <w:rPr>
          <w:rFonts w:ascii="Georgia" w:hAnsi="Georgia" w:cs="Arial"/>
          <w:sz w:val="20"/>
          <w:szCs w:val="20"/>
        </w:rPr>
      </w:pPr>
      <w:r w:rsidRPr="003320F0">
        <w:rPr>
          <w:rFonts w:ascii="Georgia" w:hAnsi="Georgia" w:cs="Arial"/>
          <w:sz w:val="20"/>
          <w:szCs w:val="20"/>
        </w:rPr>
        <w:t>spodbuja in utemeljuje potrebo po financiranju programov s strani lokalnih skupnosti,</w:t>
      </w:r>
    </w:p>
    <w:p w:rsidR="00BB0990" w:rsidRPr="003320F0" w:rsidRDefault="00BB0990" w:rsidP="00BB0990">
      <w:pPr>
        <w:numPr>
          <w:ilvl w:val="0"/>
          <w:numId w:val="6"/>
        </w:numPr>
        <w:spacing w:after="0" w:line="240" w:lineRule="auto"/>
        <w:jc w:val="both"/>
        <w:rPr>
          <w:rFonts w:ascii="Georgia" w:hAnsi="Georgia" w:cs="Arial"/>
          <w:sz w:val="20"/>
          <w:szCs w:val="20"/>
        </w:rPr>
      </w:pPr>
      <w:r w:rsidRPr="003320F0">
        <w:rPr>
          <w:rFonts w:ascii="Georgia" w:hAnsi="Georgia" w:cs="Arial"/>
          <w:sz w:val="20"/>
          <w:szCs w:val="20"/>
        </w:rPr>
        <w:t>zbira in analizira podatke o vključenosti otrok v programe,</w:t>
      </w:r>
    </w:p>
    <w:p w:rsidR="00BB0990" w:rsidRPr="003320F0" w:rsidRDefault="00BB0990" w:rsidP="00BB0990">
      <w:pPr>
        <w:numPr>
          <w:ilvl w:val="0"/>
          <w:numId w:val="6"/>
        </w:numPr>
        <w:spacing w:after="0" w:line="240" w:lineRule="auto"/>
        <w:jc w:val="both"/>
        <w:rPr>
          <w:rFonts w:ascii="Georgia" w:hAnsi="Georgia" w:cs="Arial"/>
          <w:sz w:val="20"/>
          <w:szCs w:val="20"/>
        </w:rPr>
      </w:pPr>
      <w:r w:rsidRPr="003320F0">
        <w:rPr>
          <w:rFonts w:ascii="Georgia" w:hAnsi="Georgia" w:cs="Arial"/>
          <w:sz w:val="20"/>
          <w:szCs w:val="20"/>
        </w:rPr>
        <w:t>skrbi za izmenjavo informacij med Zavodom za šport RS Planica in izvajalci,</w:t>
      </w:r>
    </w:p>
    <w:p w:rsidR="00BB0990" w:rsidRPr="003320F0" w:rsidRDefault="00BB0990" w:rsidP="00BB0990">
      <w:pPr>
        <w:numPr>
          <w:ilvl w:val="0"/>
          <w:numId w:val="6"/>
        </w:numPr>
        <w:spacing w:after="0" w:line="240" w:lineRule="auto"/>
        <w:jc w:val="both"/>
        <w:rPr>
          <w:rFonts w:ascii="Georgia" w:hAnsi="Georgia" w:cs="Arial"/>
          <w:sz w:val="20"/>
          <w:szCs w:val="20"/>
        </w:rPr>
      </w:pPr>
      <w:r w:rsidRPr="003320F0">
        <w:rPr>
          <w:rFonts w:ascii="Georgia" w:hAnsi="Georgia" w:cs="Arial"/>
          <w:sz w:val="20"/>
          <w:szCs w:val="20"/>
        </w:rPr>
        <w:t>spodbuja vključevanje šol v nagradni natečaj »Najbolj športni vrtec/osnovna šola/osnovna šola s prilagojenim programom/srednja šola«.</w:t>
      </w:r>
    </w:p>
    <w:p w:rsidR="00BB0990" w:rsidRPr="003320F0" w:rsidRDefault="00BB0990" w:rsidP="00BB0990">
      <w:pPr>
        <w:tabs>
          <w:tab w:val="num" w:pos="900"/>
        </w:tabs>
        <w:jc w:val="both"/>
        <w:rPr>
          <w:rFonts w:ascii="Georgia" w:hAnsi="Georgia" w:cs="Arial"/>
          <w:sz w:val="20"/>
          <w:szCs w:val="20"/>
        </w:rPr>
      </w:pPr>
    </w:p>
    <w:p w:rsidR="00BB0990" w:rsidRPr="003320F0" w:rsidRDefault="00747DD7" w:rsidP="00BB0990">
      <w:pPr>
        <w:tabs>
          <w:tab w:val="num" w:pos="900"/>
        </w:tabs>
        <w:jc w:val="both"/>
        <w:rPr>
          <w:rFonts w:ascii="Georgia" w:hAnsi="Georgia" w:cs="Arial"/>
          <w:sz w:val="20"/>
          <w:szCs w:val="20"/>
        </w:rPr>
      </w:pPr>
      <w:r w:rsidRPr="003320F0">
        <w:rPr>
          <w:rFonts w:ascii="Georgia" w:hAnsi="Georgia" w:cs="Arial"/>
          <w:b/>
          <w:sz w:val="20"/>
          <w:szCs w:val="20"/>
        </w:rPr>
        <w:t>2.</w:t>
      </w:r>
      <w:r w:rsidR="00BB0990" w:rsidRPr="003320F0">
        <w:rPr>
          <w:rFonts w:ascii="Georgia" w:hAnsi="Georgia" w:cs="Arial"/>
          <w:b/>
          <w:sz w:val="20"/>
          <w:szCs w:val="20"/>
        </w:rPr>
        <w:t xml:space="preserve"> Področni koordinator za programa </w:t>
      </w:r>
      <w:r w:rsidRPr="003320F0">
        <w:rPr>
          <w:rFonts w:ascii="Georgia" w:hAnsi="Georgia" w:cs="Arial"/>
          <w:b/>
          <w:sz w:val="20"/>
          <w:szCs w:val="20"/>
        </w:rPr>
        <w:t xml:space="preserve">Mali sonček, </w:t>
      </w:r>
      <w:r w:rsidR="00BB0990" w:rsidRPr="003320F0">
        <w:rPr>
          <w:rFonts w:ascii="Georgia" w:hAnsi="Georgia" w:cs="Arial"/>
          <w:b/>
          <w:sz w:val="20"/>
          <w:szCs w:val="20"/>
        </w:rPr>
        <w:t xml:space="preserve">Zlati sonček in Krpan </w:t>
      </w:r>
      <w:r w:rsidR="00BB0990" w:rsidRPr="003320F0">
        <w:rPr>
          <w:rFonts w:ascii="Georgia" w:hAnsi="Georgia" w:cs="Arial"/>
          <w:sz w:val="20"/>
          <w:szCs w:val="20"/>
        </w:rPr>
        <w:t>opravlja naslednje naloge:</w:t>
      </w:r>
    </w:p>
    <w:p w:rsidR="00BB0990" w:rsidRPr="003320F0" w:rsidRDefault="00BB0990" w:rsidP="00BB0990">
      <w:pPr>
        <w:numPr>
          <w:ilvl w:val="1"/>
          <w:numId w:val="4"/>
        </w:numPr>
        <w:tabs>
          <w:tab w:val="clear" w:pos="720"/>
          <w:tab w:val="num" w:pos="900"/>
        </w:tabs>
        <w:spacing w:after="0" w:line="240" w:lineRule="auto"/>
        <w:ind w:left="900" w:hanging="540"/>
        <w:jc w:val="both"/>
        <w:rPr>
          <w:rFonts w:ascii="Georgia" w:hAnsi="Georgia" w:cs="Arial"/>
          <w:sz w:val="20"/>
          <w:szCs w:val="20"/>
        </w:rPr>
      </w:pPr>
      <w:r w:rsidRPr="003320F0">
        <w:rPr>
          <w:rFonts w:ascii="Georgia" w:hAnsi="Georgia" w:cs="Arial"/>
          <w:sz w:val="20"/>
          <w:szCs w:val="20"/>
        </w:rPr>
        <w:t>spodbuja izvajanje programa na področni ravni (od temeljne ravni dalje: vrtci, šole, lokalne skupnosti),</w:t>
      </w:r>
    </w:p>
    <w:p w:rsidR="00BB0990" w:rsidRPr="003320F0" w:rsidRDefault="00BB0990" w:rsidP="00BB0990">
      <w:pPr>
        <w:numPr>
          <w:ilvl w:val="1"/>
          <w:numId w:val="4"/>
        </w:numPr>
        <w:tabs>
          <w:tab w:val="clear" w:pos="720"/>
          <w:tab w:val="num" w:pos="900"/>
        </w:tabs>
        <w:spacing w:after="0" w:line="240" w:lineRule="auto"/>
        <w:jc w:val="both"/>
        <w:rPr>
          <w:rFonts w:ascii="Georgia" w:hAnsi="Georgia" w:cs="Arial"/>
          <w:sz w:val="20"/>
          <w:szCs w:val="20"/>
        </w:rPr>
      </w:pPr>
      <w:r w:rsidRPr="003320F0">
        <w:rPr>
          <w:rFonts w:ascii="Georgia" w:hAnsi="Georgia" w:cs="Arial"/>
          <w:sz w:val="20"/>
          <w:szCs w:val="20"/>
        </w:rPr>
        <w:t>načrtuje izvajanje programa na področni ravni,</w:t>
      </w:r>
    </w:p>
    <w:p w:rsidR="00BB0990" w:rsidRPr="003320F0" w:rsidRDefault="00747DD7" w:rsidP="00747DD7">
      <w:pPr>
        <w:tabs>
          <w:tab w:val="num" w:pos="3216"/>
        </w:tabs>
        <w:spacing w:after="0" w:line="240" w:lineRule="auto"/>
        <w:jc w:val="both"/>
        <w:rPr>
          <w:rFonts w:ascii="Georgia" w:hAnsi="Georgia" w:cs="Arial"/>
          <w:sz w:val="20"/>
          <w:szCs w:val="20"/>
        </w:rPr>
      </w:pPr>
      <w:r w:rsidRPr="003320F0">
        <w:rPr>
          <w:rFonts w:ascii="Georgia" w:hAnsi="Georgia" w:cs="Arial"/>
          <w:sz w:val="20"/>
          <w:szCs w:val="20"/>
        </w:rPr>
        <w:t xml:space="preserve">              </w:t>
      </w:r>
      <w:r w:rsidR="00BB0990" w:rsidRPr="003320F0">
        <w:rPr>
          <w:rFonts w:ascii="Georgia" w:hAnsi="Georgia" w:cs="Arial"/>
          <w:sz w:val="20"/>
          <w:szCs w:val="20"/>
        </w:rPr>
        <w:t>skrbi za izmenjavo informacij med Zavodom za šport RS Planica in izvajalci,</w:t>
      </w:r>
    </w:p>
    <w:p w:rsidR="00BB0990" w:rsidRPr="003320F0" w:rsidRDefault="00BB0990" w:rsidP="00BB0990">
      <w:pPr>
        <w:numPr>
          <w:ilvl w:val="1"/>
          <w:numId w:val="4"/>
        </w:numPr>
        <w:tabs>
          <w:tab w:val="clear" w:pos="720"/>
          <w:tab w:val="num" w:pos="900"/>
        </w:tabs>
        <w:spacing w:after="0" w:line="240" w:lineRule="auto"/>
        <w:jc w:val="both"/>
        <w:rPr>
          <w:rFonts w:ascii="Georgia" w:hAnsi="Georgia" w:cs="Arial"/>
          <w:sz w:val="20"/>
          <w:szCs w:val="20"/>
        </w:rPr>
      </w:pPr>
      <w:r w:rsidRPr="003320F0">
        <w:rPr>
          <w:rFonts w:ascii="Georgia" w:hAnsi="Georgia" w:cs="Arial"/>
          <w:sz w:val="20"/>
          <w:szCs w:val="20"/>
        </w:rPr>
        <w:t>skrbi za povezovanje in usklajevanje med lokalno skupnostjo in izvajalci,</w:t>
      </w:r>
    </w:p>
    <w:p w:rsidR="00BB0990" w:rsidRPr="003320F0" w:rsidRDefault="00BB0990" w:rsidP="00BB0990">
      <w:pPr>
        <w:numPr>
          <w:ilvl w:val="1"/>
          <w:numId w:val="4"/>
        </w:numPr>
        <w:tabs>
          <w:tab w:val="clear" w:pos="720"/>
          <w:tab w:val="num" w:pos="900"/>
        </w:tabs>
        <w:spacing w:after="0" w:line="240" w:lineRule="auto"/>
        <w:jc w:val="both"/>
        <w:rPr>
          <w:rFonts w:ascii="Georgia" w:hAnsi="Georgia" w:cs="Arial"/>
          <w:sz w:val="20"/>
          <w:szCs w:val="20"/>
        </w:rPr>
      </w:pPr>
      <w:r w:rsidRPr="003320F0">
        <w:rPr>
          <w:rFonts w:ascii="Georgia" w:hAnsi="Georgia" w:cs="Arial"/>
          <w:sz w:val="20"/>
          <w:szCs w:val="20"/>
        </w:rPr>
        <w:t xml:space="preserve">sodeluje pri organizaciji </w:t>
      </w:r>
      <w:proofErr w:type="spellStart"/>
      <w:r w:rsidRPr="003320F0">
        <w:rPr>
          <w:rFonts w:ascii="Georgia" w:hAnsi="Georgia" w:cs="Arial"/>
          <w:sz w:val="20"/>
          <w:szCs w:val="20"/>
        </w:rPr>
        <w:t>spopolnjevalnih</w:t>
      </w:r>
      <w:proofErr w:type="spellEnd"/>
      <w:r w:rsidRPr="003320F0">
        <w:rPr>
          <w:rFonts w:ascii="Georgia" w:hAnsi="Georgia" w:cs="Arial"/>
          <w:sz w:val="20"/>
          <w:szCs w:val="20"/>
        </w:rPr>
        <w:t xml:space="preserve"> seminarjev in promocijskih prireditev,</w:t>
      </w:r>
    </w:p>
    <w:p w:rsidR="00BB0990" w:rsidRPr="003320F0" w:rsidRDefault="00BB0990" w:rsidP="00BB0990">
      <w:pPr>
        <w:numPr>
          <w:ilvl w:val="1"/>
          <w:numId w:val="4"/>
        </w:numPr>
        <w:tabs>
          <w:tab w:val="clear" w:pos="720"/>
          <w:tab w:val="num" w:pos="900"/>
        </w:tabs>
        <w:spacing w:after="0" w:line="240" w:lineRule="auto"/>
        <w:jc w:val="both"/>
        <w:rPr>
          <w:rFonts w:ascii="Georgia" w:hAnsi="Georgia" w:cs="Arial"/>
          <w:sz w:val="20"/>
          <w:szCs w:val="20"/>
        </w:rPr>
      </w:pPr>
      <w:r w:rsidRPr="003320F0">
        <w:rPr>
          <w:rFonts w:ascii="Georgia" w:hAnsi="Georgia" w:cs="Arial"/>
          <w:sz w:val="20"/>
          <w:szCs w:val="20"/>
        </w:rPr>
        <w:t>zbira in analizira podatke o vključenosti otrok v program,</w:t>
      </w:r>
    </w:p>
    <w:p w:rsidR="00BB0990" w:rsidRPr="003320F0" w:rsidRDefault="00BB0990" w:rsidP="00BB0990">
      <w:pPr>
        <w:numPr>
          <w:ilvl w:val="1"/>
          <w:numId w:val="4"/>
        </w:numPr>
        <w:tabs>
          <w:tab w:val="clear" w:pos="720"/>
          <w:tab w:val="num" w:pos="900"/>
        </w:tabs>
        <w:spacing w:after="0" w:line="240" w:lineRule="auto"/>
        <w:jc w:val="both"/>
        <w:rPr>
          <w:rFonts w:ascii="Georgia" w:hAnsi="Georgia" w:cs="Arial"/>
          <w:sz w:val="20"/>
          <w:szCs w:val="20"/>
        </w:rPr>
      </w:pPr>
      <w:r w:rsidRPr="003320F0">
        <w:rPr>
          <w:rFonts w:ascii="Georgia" w:hAnsi="Georgia" w:cs="Arial"/>
          <w:sz w:val="20"/>
          <w:szCs w:val="20"/>
        </w:rPr>
        <w:t>ponuja izvajalcem strokovno usposobljen kader,</w:t>
      </w:r>
    </w:p>
    <w:p w:rsidR="00BB0990" w:rsidRDefault="00BB0990" w:rsidP="00BB0990">
      <w:pPr>
        <w:numPr>
          <w:ilvl w:val="1"/>
          <w:numId w:val="4"/>
        </w:numPr>
        <w:tabs>
          <w:tab w:val="clear" w:pos="720"/>
          <w:tab w:val="num" w:pos="900"/>
        </w:tabs>
        <w:spacing w:after="0" w:line="240" w:lineRule="auto"/>
        <w:jc w:val="both"/>
        <w:rPr>
          <w:rFonts w:ascii="Georgia" w:hAnsi="Georgia" w:cs="Arial"/>
          <w:sz w:val="20"/>
          <w:szCs w:val="20"/>
        </w:rPr>
      </w:pPr>
      <w:r w:rsidRPr="003320F0">
        <w:rPr>
          <w:rFonts w:ascii="Georgia" w:hAnsi="Georgia" w:cs="Arial"/>
          <w:sz w:val="20"/>
          <w:szCs w:val="20"/>
        </w:rPr>
        <w:t>skrbi za naročanje in razdelitev gradiva za športni program.</w:t>
      </w:r>
    </w:p>
    <w:p w:rsidR="00E936F6" w:rsidRPr="003320F0" w:rsidRDefault="00E936F6" w:rsidP="00E936F6">
      <w:pPr>
        <w:spacing w:after="0" w:line="240" w:lineRule="auto"/>
        <w:ind w:left="720"/>
        <w:jc w:val="both"/>
        <w:rPr>
          <w:rFonts w:ascii="Georgia" w:hAnsi="Georgia" w:cs="Arial"/>
          <w:sz w:val="20"/>
          <w:szCs w:val="20"/>
        </w:rPr>
      </w:pPr>
    </w:p>
    <w:p w:rsidR="00E936F6" w:rsidRPr="00E936F6" w:rsidRDefault="00E936F6" w:rsidP="00BB0990">
      <w:pPr>
        <w:jc w:val="both"/>
        <w:rPr>
          <w:rFonts w:ascii="Georgia" w:hAnsi="Georgia" w:cs="Arial"/>
          <w:b/>
          <w:sz w:val="16"/>
          <w:szCs w:val="16"/>
        </w:rPr>
      </w:pPr>
      <w:r w:rsidRPr="00E936F6">
        <w:rPr>
          <w:rFonts w:ascii="Georgia" w:hAnsi="Georgia" w:cs="Arial"/>
          <w:b/>
          <w:sz w:val="16"/>
          <w:szCs w:val="16"/>
        </w:rPr>
        <w:t>V letu 2012 se v Sloveniji v vrtce začne uvajati gibalno-športni program MALI SONČEK, ki vsebuje štiri stopnje in se izvaja od 2.-6- leta starosti:</w:t>
      </w:r>
    </w:p>
    <w:p w:rsidR="00BB0990" w:rsidRPr="00E936F6" w:rsidRDefault="00E936F6" w:rsidP="00E936F6">
      <w:pPr>
        <w:pStyle w:val="Odstavekseznama"/>
        <w:numPr>
          <w:ilvl w:val="0"/>
          <w:numId w:val="12"/>
        </w:numPr>
        <w:jc w:val="both"/>
        <w:rPr>
          <w:rFonts w:ascii="Georgia" w:hAnsi="Georgia" w:cs="Arial"/>
          <w:b/>
          <w:sz w:val="16"/>
          <w:szCs w:val="16"/>
        </w:rPr>
      </w:pPr>
      <w:r w:rsidRPr="00E936F6">
        <w:rPr>
          <w:rFonts w:ascii="Georgia" w:hAnsi="Georgia" w:cs="Arial"/>
          <w:b/>
          <w:sz w:val="16"/>
          <w:szCs w:val="16"/>
        </w:rPr>
        <w:t xml:space="preserve">mali sonček – modri za otroke od 2. – 3. leta starosti </w:t>
      </w:r>
    </w:p>
    <w:p w:rsidR="00E936F6" w:rsidRPr="00E936F6" w:rsidRDefault="00E936F6" w:rsidP="00E936F6">
      <w:pPr>
        <w:pStyle w:val="Odstavekseznama"/>
        <w:numPr>
          <w:ilvl w:val="0"/>
          <w:numId w:val="12"/>
        </w:numPr>
        <w:jc w:val="both"/>
        <w:rPr>
          <w:rFonts w:ascii="Georgia" w:hAnsi="Georgia" w:cs="Arial"/>
          <w:b/>
          <w:sz w:val="16"/>
          <w:szCs w:val="16"/>
        </w:rPr>
      </w:pPr>
      <w:r w:rsidRPr="00E936F6">
        <w:rPr>
          <w:rFonts w:ascii="Georgia" w:hAnsi="Georgia" w:cs="Arial"/>
          <w:b/>
          <w:sz w:val="16"/>
          <w:szCs w:val="16"/>
        </w:rPr>
        <w:t xml:space="preserve">mali sonček – zeleni za otroke od 3. – 4. leta starosti </w:t>
      </w:r>
    </w:p>
    <w:p w:rsidR="00E936F6" w:rsidRPr="00E936F6" w:rsidRDefault="00E936F6" w:rsidP="00E936F6">
      <w:pPr>
        <w:pStyle w:val="Odstavekseznama"/>
        <w:numPr>
          <w:ilvl w:val="0"/>
          <w:numId w:val="12"/>
        </w:numPr>
        <w:jc w:val="both"/>
        <w:rPr>
          <w:rFonts w:ascii="Georgia" w:hAnsi="Georgia" w:cs="Arial"/>
          <w:b/>
          <w:sz w:val="16"/>
          <w:szCs w:val="16"/>
        </w:rPr>
      </w:pPr>
      <w:r w:rsidRPr="00E936F6">
        <w:rPr>
          <w:rFonts w:ascii="Georgia" w:hAnsi="Georgia" w:cs="Arial"/>
          <w:b/>
          <w:sz w:val="16"/>
          <w:szCs w:val="16"/>
        </w:rPr>
        <w:t xml:space="preserve">mali sonček – oranžni za otroke od 4. – 5. leta starosti </w:t>
      </w:r>
    </w:p>
    <w:p w:rsidR="00E936F6" w:rsidRDefault="00E936F6" w:rsidP="00E936F6">
      <w:pPr>
        <w:pStyle w:val="Odstavekseznama"/>
        <w:numPr>
          <w:ilvl w:val="0"/>
          <w:numId w:val="12"/>
        </w:numPr>
        <w:jc w:val="both"/>
        <w:rPr>
          <w:rFonts w:ascii="Georgia" w:hAnsi="Georgia" w:cs="Arial"/>
          <w:b/>
          <w:sz w:val="16"/>
          <w:szCs w:val="16"/>
        </w:rPr>
      </w:pPr>
      <w:r w:rsidRPr="00E936F6">
        <w:rPr>
          <w:rFonts w:ascii="Georgia" w:hAnsi="Georgia" w:cs="Arial"/>
          <w:b/>
          <w:sz w:val="16"/>
          <w:szCs w:val="16"/>
        </w:rPr>
        <w:t>mali sonček –rumeni za otroke od 5. – 6. leta starosti</w:t>
      </w:r>
      <w:r w:rsidR="00823B74">
        <w:rPr>
          <w:rFonts w:ascii="Georgia" w:hAnsi="Georgia" w:cs="Arial"/>
          <w:b/>
          <w:sz w:val="16"/>
          <w:szCs w:val="16"/>
        </w:rPr>
        <w:t>.</w:t>
      </w:r>
    </w:p>
    <w:p w:rsidR="00E936F6" w:rsidRPr="00823B74" w:rsidRDefault="00823B74" w:rsidP="00823B74">
      <w:pPr>
        <w:jc w:val="both"/>
        <w:rPr>
          <w:rFonts w:ascii="Georgia" w:hAnsi="Georgia" w:cs="Arial"/>
          <w:b/>
          <w:sz w:val="16"/>
          <w:szCs w:val="16"/>
        </w:rPr>
      </w:pPr>
      <w:r>
        <w:rPr>
          <w:rFonts w:ascii="Georgia" w:hAnsi="Georgia" w:cs="Arial"/>
          <w:b/>
          <w:sz w:val="16"/>
          <w:szCs w:val="16"/>
        </w:rPr>
        <w:t>Program Zlati sonček v vrtcih, v katerega so bili vključeni otroci samo v zadnjem starostnem obdobju, se umika iz vrtcev.</w:t>
      </w:r>
    </w:p>
    <w:p w:rsidR="00BB0990" w:rsidRPr="003320F0" w:rsidRDefault="00747DD7" w:rsidP="00BB0990">
      <w:pPr>
        <w:jc w:val="both"/>
        <w:rPr>
          <w:rFonts w:ascii="Georgia" w:hAnsi="Georgia" w:cs="Arial"/>
          <w:sz w:val="20"/>
          <w:szCs w:val="20"/>
        </w:rPr>
      </w:pPr>
      <w:r w:rsidRPr="003320F0">
        <w:rPr>
          <w:rFonts w:ascii="Georgia" w:hAnsi="Georgia" w:cs="Arial"/>
          <w:b/>
          <w:sz w:val="20"/>
          <w:szCs w:val="20"/>
        </w:rPr>
        <w:t>3</w:t>
      </w:r>
      <w:r w:rsidR="00BB0990" w:rsidRPr="003320F0">
        <w:rPr>
          <w:rFonts w:ascii="Georgia" w:hAnsi="Georgia" w:cs="Arial"/>
          <w:b/>
          <w:sz w:val="20"/>
          <w:szCs w:val="20"/>
        </w:rPr>
        <w:t>. Področni koordinator za program Naučimo se plavati</w:t>
      </w:r>
      <w:r w:rsidR="00BB0990" w:rsidRPr="003320F0">
        <w:rPr>
          <w:rFonts w:ascii="Georgia" w:hAnsi="Georgia" w:cs="Arial"/>
          <w:sz w:val="20"/>
          <w:szCs w:val="20"/>
        </w:rPr>
        <w:t xml:space="preserve"> opravlja naslednje naloge:</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spodbuja izvajanje programa na področni ravni (od temeljne ravni dalje: vrtci, šole, lokalne skupnosti),</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načrtuje izvajanje programa na področni ravni,</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skrbi za izmenjavo informacij med Zavodom za šport RS Planica in izvajalci,</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skrbi za povezovanje in usklajevanje med lokalno skupnostjo in izvajalci,</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išče ustrezne bazene in usklajuje optimalno izkoriščenost bazenov,</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usklajuje sodelovanje med upravljavci bazenov,</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ponuja izvajalcem strokovno usposobljen kader,</w:t>
      </w:r>
    </w:p>
    <w:p w:rsidR="00BB0990" w:rsidRPr="003320F0" w:rsidRDefault="00BB0990" w:rsidP="00BB0990">
      <w:pPr>
        <w:numPr>
          <w:ilvl w:val="0"/>
          <w:numId w:val="5"/>
        </w:numPr>
        <w:tabs>
          <w:tab w:val="left" w:pos="1080"/>
        </w:tabs>
        <w:spacing w:after="0" w:line="240" w:lineRule="auto"/>
        <w:ind w:hanging="180"/>
        <w:jc w:val="both"/>
        <w:rPr>
          <w:rFonts w:ascii="Georgia" w:hAnsi="Georgia" w:cs="Arial"/>
          <w:sz w:val="20"/>
          <w:szCs w:val="20"/>
        </w:rPr>
      </w:pPr>
      <w:r w:rsidRPr="003320F0">
        <w:rPr>
          <w:rFonts w:ascii="Georgia" w:hAnsi="Georgia" w:cs="Arial"/>
          <w:sz w:val="20"/>
          <w:szCs w:val="20"/>
        </w:rPr>
        <w:t>zbira, obdeluje in analizira podatke o vključenosti otrok v program in doseženem znanju plavanja.</w:t>
      </w:r>
    </w:p>
    <w:p w:rsidR="00BB0990" w:rsidRPr="003320F0" w:rsidRDefault="00BB0990" w:rsidP="00BB0990">
      <w:pPr>
        <w:spacing w:after="0"/>
        <w:ind w:left="1080"/>
        <w:jc w:val="both"/>
        <w:rPr>
          <w:rFonts w:ascii="Georgia" w:hAnsi="Georgia" w:cs="Arial"/>
          <w:sz w:val="20"/>
          <w:szCs w:val="20"/>
        </w:rPr>
      </w:pPr>
    </w:p>
    <w:p w:rsidR="00BB0990" w:rsidRPr="003320F0" w:rsidRDefault="00747DD7" w:rsidP="00BB0990">
      <w:pPr>
        <w:jc w:val="both"/>
        <w:rPr>
          <w:rFonts w:ascii="Georgia" w:hAnsi="Georgia" w:cs="Arial"/>
          <w:sz w:val="20"/>
          <w:szCs w:val="20"/>
        </w:rPr>
      </w:pPr>
      <w:r w:rsidRPr="003320F0">
        <w:rPr>
          <w:rFonts w:ascii="Georgia" w:hAnsi="Georgia" w:cs="Arial"/>
          <w:b/>
          <w:sz w:val="20"/>
          <w:szCs w:val="20"/>
        </w:rPr>
        <w:t>4. Področna</w:t>
      </w:r>
      <w:r w:rsidR="00BB0990" w:rsidRPr="003320F0">
        <w:rPr>
          <w:rFonts w:ascii="Georgia" w:hAnsi="Georgia" w:cs="Arial"/>
          <w:b/>
          <w:sz w:val="20"/>
          <w:szCs w:val="20"/>
        </w:rPr>
        <w:t xml:space="preserve"> koordinator</w:t>
      </w:r>
      <w:r w:rsidRPr="003320F0">
        <w:rPr>
          <w:rFonts w:ascii="Georgia" w:hAnsi="Georgia" w:cs="Arial"/>
          <w:b/>
          <w:sz w:val="20"/>
          <w:szCs w:val="20"/>
        </w:rPr>
        <w:t>ja</w:t>
      </w:r>
      <w:r w:rsidR="00BB0990" w:rsidRPr="003320F0">
        <w:rPr>
          <w:rFonts w:ascii="Georgia" w:hAnsi="Georgia" w:cs="Arial"/>
          <w:b/>
          <w:sz w:val="20"/>
          <w:szCs w:val="20"/>
        </w:rPr>
        <w:t xml:space="preserve"> za program Šolska športna tekmovanja in prireditve</w:t>
      </w:r>
      <w:r w:rsidR="00BB0990" w:rsidRPr="003320F0">
        <w:rPr>
          <w:rFonts w:ascii="Georgia" w:hAnsi="Georgia" w:cs="Arial"/>
          <w:sz w:val="20"/>
          <w:szCs w:val="20"/>
        </w:rPr>
        <w:t xml:space="preserve"> </w:t>
      </w:r>
      <w:r w:rsidR="00BB0990" w:rsidRPr="003320F0">
        <w:rPr>
          <w:rFonts w:ascii="Georgia" w:hAnsi="Georgia" w:cs="Arial"/>
          <w:b/>
          <w:sz w:val="20"/>
          <w:szCs w:val="20"/>
        </w:rPr>
        <w:t>za osnovne šole in srednje šole</w:t>
      </w:r>
      <w:r w:rsidR="00BB0990" w:rsidRPr="003320F0">
        <w:rPr>
          <w:rFonts w:ascii="Georgia" w:hAnsi="Georgia" w:cs="Arial"/>
          <w:sz w:val="20"/>
          <w:szCs w:val="20"/>
        </w:rPr>
        <w:t xml:space="preserve"> opravlja naslednje naloge:</w:t>
      </w:r>
    </w:p>
    <w:p w:rsidR="00BB0990" w:rsidRPr="003320F0" w:rsidRDefault="00BB0990" w:rsidP="00BB0990">
      <w:pPr>
        <w:numPr>
          <w:ilvl w:val="0"/>
          <w:numId w:val="3"/>
        </w:numPr>
        <w:tabs>
          <w:tab w:val="clear" w:pos="2496"/>
          <w:tab w:val="num" w:pos="1440"/>
        </w:tabs>
        <w:spacing w:after="0" w:line="240" w:lineRule="auto"/>
        <w:ind w:left="1440"/>
        <w:jc w:val="both"/>
        <w:rPr>
          <w:rFonts w:ascii="Georgia" w:hAnsi="Georgia" w:cs="Arial"/>
          <w:sz w:val="20"/>
          <w:szCs w:val="20"/>
        </w:rPr>
      </w:pPr>
      <w:r w:rsidRPr="003320F0">
        <w:rPr>
          <w:rFonts w:ascii="Georgia" w:hAnsi="Georgia" w:cs="Arial"/>
          <w:sz w:val="20"/>
          <w:szCs w:val="20"/>
        </w:rPr>
        <w:t>spodbuja izvajanje programa na področni ravni (od temeljne ravni dalje: šole, lokalne skupnosti),</w:t>
      </w:r>
    </w:p>
    <w:p w:rsidR="00BB0990" w:rsidRPr="003320F0" w:rsidRDefault="00BB0990" w:rsidP="00BB0990">
      <w:pPr>
        <w:numPr>
          <w:ilvl w:val="0"/>
          <w:numId w:val="3"/>
        </w:numPr>
        <w:tabs>
          <w:tab w:val="clear" w:pos="2496"/>
          <w:tab w:val="num" w:pos="1440"/>
        </w:tabs>
        <w:spacing w:after="0" w:line="240" w:lineRule="auto"/>
        <w:ind w:hanging="1416"/>
        <w:jc w:val="both"/>
        <w:rPr>
          <w:rFonts w:ascii="Georgia" w:hAnsi="Georgia" w:cs="Arial"/>
          <w:sz w:val="20"/>
          <w:szCs w:val="20"/>
        </w:rPr>
      </w:pPr>
      <w:r w:rsidRPr="003320F0">
        <w:rPr>
          <w:rFonts w:ascii="Georgia" w:hAnsi="Georgia" w:cs="Arial"/>
          <w:sz w:val="20"/>
          <w:szCs w:val="20"/>
        </w:rPr>
        <w:t>načrtuje izvajanje programa na področni ravni,</w:t>
      </w:r>
    </w:p>
    <w:p w:rsidR="00BB0990" w:rsidRPr="003320F0" w:rsidRDefault="00BB0990" w:rsidP="00747DD7">
      <w:pPr>
        <w:numPr>
          <w:ilvl w:val="0"/>
          <w:numId w:val="3"/>
        </w:numPr>
        <w:tabs>
          <w:tab w:val="clear" w:pos="2496"/>
        </w:tabs>
        <w:spacing w:after="0" w:line="240" w:lineRule="auto"/>
        <w:ind w:left="1440"/>
        <w:jc w:val="both"/>
        <w:rPr>
          <w:rFonts w:ascii="Georgia" w:hAnsi="Georgia" w:cs="Arial"/>
          <w:sz w:val="20"/>
          <w:szCs w:val="20"/>
        </w:rPr>
      </w:pPr>
      <w:r w:rsidRPr="003320F0">
        <w:rPr>
          <w:rFonts w:ascii="Georgia" w:hAnsi="Georgia" w:cs="Arial"/>
          <w:sz w:val="20"/>
          <w:szCs w:val="20"/>
        </w:rPr>
        <w:t>skrbi za izmenjavo informacij med Zavodom za šport RS Planica in izvajalci,skrbi za povezovanje in usklajevanje med lokalno skupnostjo in izvajalci,</w:t>
      </w:r>
    </w:p>
    <w:p w:rsidR="00BB0990" w:rsidRPr="003320F0" w:rsidRDefault="00BB0990" w:rsidP="00BB0990">
      <w:pPr>
        <w:numPr>
          <w:ilvl w:val="0"/>
          <w:numId w:val="2"/>
        </w:numPr>
        <w:tabs>
          <w:tab w:val="clear" w:pos="1776"/>
          <w:tab w:val="num" w:pos="1440"/>
        </w:tabs>
        <w:spacing w:after="0" w:line="240" w:lineRule="auto"/>
        <w:ind w:hanging="696"/>
        <w:jc w:val="both"/>
        <w:rPr>
          <w:rFonts w:ascii="Georgia" w:hAnsi="Georgia" w:cs="Arial"/>
          <w:sz w:val="20"/>
          <w:szCs w:val="20"/>
        </w:rPr>
      </w:pPr>
      <w:r w:rsidRPr="003320F0">
        <w:rPr>
          <w:rFonts w:ascii="Georgia" w:hAnsi="Georgia" w:cs="Arial"/>
          <w:sz w:val="20"/>
          <w:szCs w:val="20"/>
        </w:rPr>
        <w:t>zbira in analizira podatke o vključenosti otrok v program,</w:t>
      </w:r>
    </w:p>
    <w:p w:rsidR="00BB0990" w:rsidRPr="003320F0" w:rsidRDefault="00BB0990" w:rsidP="00BB0990">
      <w:pPr>
        <w:numPr>
          <w:ilvl w:val="0"/>
          <w:numId w:val="2"/>
        </w:numPr>
        <w:tabs>
          <w:tab w:val="clear" w:pos="1776"/>
          <w:tab w:val="num" w:pos="1440"/>
        </w:tabs>
        <w:spacing w:after="0" w:line="240" w:lineRule="auto"/>
        <w:ind w:left="1440"/>
        <w:jc w:val="both"/>
        <w:rPr>
          <w:rFonts w:ascii="Georgia" w:hAnsi="Georgia" w:cs="Arial"/>
          <w:sz w:val="20"/>
          <w:szCs w:val="20"/>
        </w:rPr>
      </w:pPr>
      <w:r w:rsidRPr="003320F0">
        <w:rPr>
          <w:rFonts w:ascii="Georgia" w:hAnsi="Georgia" w:cs="Arial"/>
          <w:sz w:val="20"/>
          <w:szCs w:val="20"/>
        </w:rPr>
        <w:t>ponuja izvajalcem strokovno usposobljen kader.</w:t>
      </w:r>
    </w:p>
    <w:p w:rsidR="00BB0990" w:rsidRPr="003320F0" w:rsidRDefault="00BB0990" w:rsidP="00BB0990">
      <w:pPr>
        <w:spacing w:after="0"/>
        <w:jc w:val="both"/>
        <w:rPr>
          <w:rFonts w:ascii="Georgia" w:hAnsi="Georgia" w:cs="Arial"/>
          <w:sz w:val="20"/>
          <w:szCs w:val="20"/>
        </w:rPr>
      </w:pPr>
    </w:p>
    <w:p w:rsidR="00BB0990" w:rsidRPr="003320F0" w:rsidRDefault="00BB0990" w:rsidP="00BB0990">
      <w:pPr>
        <w:jc w:val="both"/>
        <w:rPr>
          <w:rFonts w:ascii="Georgia" w:hAnsi="Georgia" w:cs="Arial"/>
          <w:sz w:val="20"/>
          <w:szCs w:val="20"/>
        </w:rPr>
      </w:pPr>
      <w:r w:rsidRPr="003320F0">
        <w:rPr>
          <w:rFonts w:ascii="Georgia" w:hAnsi="Georgia" w:cs="Arial"/>
          <w:b/>
          <w:sz w:val="20"/>
          <w:szCs w:val="20"/>
        </w:rPr>
        <w:t>V. Področni koordinator za program Hura, prosti čas</w:t>
      </w:r>
      <w:r w:rsidRPr="003320F0">
        <w:rPr>
          <w:rFonts w:ascii="Georgia" w:hAnsi="Georgia" w:cs="Arial"/>
          <w:sz w:val="20"/>
          <w:szCs w:val="20"/>
        </w:rPr>
        <w:t xml:space="preserve"> opravlja naslednje naloge:</w:t>
      </w:r>
    </w:p>
    <w:p w:rsidR="00BB0990" w:rsidRPr="003320F0" w:rsidRDefault="00BB0990" w:rsidP="00BB0990">
      <w:pPr>
        <w:numPr>
          <w:ilvl w:val="0"/>
          <w:numId w:val="3"/>
        </w:numPr>
        <w:tabs>
          <w:tab w:val="clear" w:pos="2496"/>
          <w:tab w:val="num" w:pos="1440"/>
        </w:tabs>
        <w:spacing w:after="0" w:line="240" w:lineRule="auto"/>
        <w:ind w:hanging="1416"/>
        <w:jc w:val="both"/>
        <w:rPr>
          <w:rFonts w:ascii="Georgia" w:hAnsi="Georgia" w:cs="Arial"/>
          <w:sz w:val="20"/>
          <w:szCs w:val="20"/>
        </w:rPr>
      </w:pPr>
      <w:r w:rsidRPr="003320F0">
        <w:rPr>
          <w:rFonts w:ascii="Georgia" w:hAnsi="Georgia" w:cs="Arial"/>
          <w:sz w:val="20"/>
          <w:szCs w:val="20"/>
        </w:rPr>
        <w:t>načrtuje izvajanje programa na področni ravni,</w:t>
      </w:r>
    </w:p>
    <w:p w:rsidR="00BB0990" w:rsidRPr="003320F0" w:rsidRDefault="00BB0990" w:rsidP="00BB0990">
      <w:pPr>
        <w:numPr>
          <w:ilvl w:val="0"/>
          <w:numId w:val="3"/>
        </w:numPr>
        <w:tabs>
          <w:tab w:val="clear" w:pos="2496"/>
          <w:tab w:val="num" w:pos="1440"/>
        </w:tabs>
        <w:spacing w:after="0" w:line="240" w:lineRule="auto"/>
        <w:ind w:hanging="1416"/>
        <w:jc w:val="both"/>
        <w:rPr>
          <w:rFonts w:ascii="Georgia" w:hAnsi="Georgia" w:cs="Arial"/>
          <w:sz w:val="20"/>
          <w:szCs w:val="20"/>
        </w:rPr>
      </w:pPr>
      <w:r w:rsidRPr="003320F0">
        <w:rPr>
          <w:rFonts w:ascii="Georgia" w:hAnsi="Georgia" w:cs="Arial"/>
          <w:sz w:val="20"/>
          <w:szCs w:val="20"/>
        </w:rPr>
        <w:t>koordinira in povezuje izvajalce programov na področju,</w:t>
      </w:r>
    </w:p>
    <w:p w:rsidR="00BB0990" w:rsidRPr="003320F0" w:rsidRDefault="00BB0990" w:rsidP="00BB0990">
      <w:pPr>
        <w:numPr>
          <w:ilvl w:val="0"/>
          <w:numId w:val="3"/>
        </w:numPr>
        <w:tabs>
          <w:tab w:val="clear" w:pos="2496"/>
          <w:tab w:val="num" w:pos="1440"/>
        </w:tabs>
        <w:spacing w:after="0" w:line="240" w:lineRule="auto"/>
        <w:ind w:left="1440"/>
        <w:jc w:val="both"/>
        <w:rPr>
          <w:rFonts w:ascii="Georgia" w:hAnsi="Georgia" w:cs="Arial"/>
          <w:sz w:val="20"/>
          <w:szCs w:val="20"/>
        </w:rPr>
      </w:pPr>
      <w:r w:rsidRPr="003320F0">
        <w:rPr>
          <w:rFonts w:ascii="Georgia" w:hAnsi="Georgia" w:cs="Arial"/>
          <w:sz w:val="20"/>
          <w:szCs w:val="20"/>
        </w:rPr>
        <w:t>vzpostavlja enotni informacijski sistem (načrtovanje, obveščanje, izpeljava, poročila),</w:t>
      </w:r>
    </w:p>
    <w:p w:rsidR="00BB0990" w:rsidRPr="003320F0" w:rsidRDefault="00BB0990" w:rsidP="00BB0990">
      <w:pPr>
        <w:numPr>
          <w:ilvl w:val="0"/>
          <w:numId w:val="3"/>
        </w:numPr>
        <w:tabs>
          <w:tab w:val="clear" w:pos="2496"/>
        </w:tabs>
        <w:spacing w:after="0" w:line="240" w:lineRule="auto"/>
        <w:ind w:left="1440"/>
        <w:jc w:val="both"/>
        <w:rPr>
          <w:rFonts w:ascii="Georgia" w:hAnsi="Georgia" w:cs="Arial"/>
          <w:sz w:val="20"/>
          <w:szCs w:val="20"/>
        </w:rPr>
      </w:pPr>
      <w:r w:rsidRPr="003320F0">
        <w:rPr>
          <w:rFonts w:ascii="Georgia" w:hAnsi="Georgia" w:cs="Arial"/>
          <w:sz w:val="20"/>
          <w:szCs w:val="20"/>
        </w:rPr>
        <w:t>skrbi za izmenjavo informacij med Zavodom za šport RS Planica in izvajalci,</w:t>
      </w:r>
    </w:p>
    <w:p w:rsidR="00BB0990" w:rsidRPr="003320F0" w:rsidRDefault="00BB0990" w:rsidP="00BB0990">
      <w:pPr>
        <w:numPr>
          <w:ilvl w:val="0"/>
          <w:numId w:val="2"/>
        </w:numPr>
        <w:tabs>
          <w:tab w:val="clear" w:pos="1776"/>
          <w:tab w:val="num" w:pos="1440"/>
        </w:tabs>
        <w:spacing w:after="0" w:line="240" w:lineRule="auto"/>
        <w:ind w:hanging="696"/>
        <w:jc w:val="both"/>
        <w:rPr>
          <w:rFonts w:ascii="Georgia" w:hAnsi="Georgia" w:cs="Arial"/>
          <w:sz w:val="20"/>
          <w:szCs w:val="20"/>
        </w:rPr>
      </w:pPr>
      <w:r w:rsidRPr="003320F0">
        <w:rPr>
          <w:rFonts w:ascii="Georgia" w:hAnsi="Georgia" w:cs="Arial"/>
          <w:sz w:val="20"/>
          <w:szCs w:val="20"/>
        </w:rPr>
        <w:t>zbira in analizira podatke o vključenosti otrok v program,</w:t>
      </w:r>
    </w:p>
    <w:p w:rsidR="00BB0990" w:rsidRPr="003320F0" w:rsidRDefault="00BB0990" w:rsidP="00BB0990">
      <w:pPr>
        <w:numPr>
          <w:ilvl w:val="0"/>
          <w:numId w:val="2"/>
        </w:numPr>
        <w:tabs>
          <w:tab w:val="clear" w:pos="1776"/>
          <w:tab w:val="num" w:pos="1440"/>
        </w:tabs>
        <w:spacing w:after="0" w:line="240" w:lineRule="auto"/>
        <w:ind w:hanging="696"/>
        <w:jc w:val="both"/>
        <w:rPr>
          <w:rFonts w:ascii="Georgia" w:hAnsi="Georgia" w:cs="Arial"/>
          <w:sz w:val="20"/>
          <w:szCs w:val="20"/>
        </w:rPr>
      </w:pPr>
      <w:r w:rsidRPr="003320F0">
        <w:rPr>
          <w:rFonts w:ascii="Georgia" w:hAnsi="Georgia" w:cs="Arial"/>
          <w:sz w:val="20"/>
          <w:szCs w:val="20"/>
        </w:rPr>
        <w:t xml:space="preserve">skrbi za izmenjavo informacij med lokalno, področno in državno ravnjo. </w:t>
      </w:r>
    </w:p>
    <w:p w:rsidR="00BB0990" w:rsidRPr="003320F0" w:rsidRDefault="00BB0990" w:rsidP="00BB0990">
      <w:pPr>
        <w:spacing w:after="0"/>
        <w:jc w:val="both"/>
        <w:rPr>
          <w:rFonts w:ascii="Georgia" w:hAnsi="Georgia" w:cs="Arial"/>
          <w:sz w:val="20"/>
          <w:szCs w:val="20"/>
        </w:rPr>
      </w:pPr>
    </w:p>
    <w:p w:rsidR="00CF2712" w:rsidRPr="003320F0" w:rsidRDefault="00CF2712" w:rsidP="00CF2712">
      <w:pPr>
        <w:pStyle w:val="Brezrazmikov"/>
        <w:rPr>
          <w:sz w:val="20"/>
          <w:szCs w:val="20"/>
        </w:rPr>
      </w:pPr>
      <w:r w:rsidRPr="003320F0">
        <w:rPr>
          <w:sz w:val="20"/>
          <w:szCs w:val="20"/>
        </w:rPr>
        <w:t xml:space="preserve"> FINANČNI NAČRT  ZA LETO 2012 (</w:t>
      </w:r>
      <w:r w:rsidR="00DD4845" w:rsidRPr="003320F0">
        <w:rPr>
          <w:sz w:val="20"/>
          <w:szCs w:val="20"/>
        </w:rPr>
        <w:t>predlog</w:t>
      </w:r>
      <w:r w:rsidRPr="003320F0">
        <w:rPr>
          <w:sz w:val="20"/>
          <w:szCs w:val="20"/>
        </w:rPr>
        <w:t>)</w:t>
      </w:r>
    </w:p>
    <w:tbl>
      <w:tblPr>
        <w:tblStyle w:val="Tabela-mrea"/>
        <w:tblW w:w="6909" w:type="dxa"/>
        <w:tblLook w:val="04A0"/>
      </w:tblPr>
      <w:tblGrid>
        <w:gridCol w:w="675"/>
        <w:gridCol w:w="3931"/>
        <w:gridCol w:w="2303"/>
      </w:tblGrid>
      <w:tr w:rsidR="00CF2712" w:rsidRPr="003320F0" w:rsidTr="00F95992">
        <w:tc>
          <w:tcPr>
            <w:tcW w:w="675" w:type="dxa"/>
          </w:tcPr>
          <w:p w:rsidR="00CF2712" w:rsidRPr="003320F0" w:rsidRDefault="00CF2712" w:rsidP="00F95992">
            <w:pPr>
              <w:rPr>
                <w:sz w:val="20"/>
                <w:szCs w:val="20"/>
              </w:rPr>
            </w:pPr>
          </w:p>
        </w:tc>
        <w:tc>
          <w:tcPr>
            <w:tcW w:w="3931" w:type="dxa"/>
          </w:tcPr>
          <w:p w:rsidR="00CF2712" w:rsidRPr="003320F0" w:rsidRDefault="00CF2712" w:rsidP="00F95992">
            <w:pPr>
              <w:rPr>
                <w:sz w:val="20"/>
                <w:szCs w:val="20"/>
              </w:rPr>
            </w:pPr>
            <w:r w:rsidRPr="003320F0">
              <w:rPr>
                <w:sz w:val="20"/>
                <w:szCs w:val="20"/>
              </w:rPr>
              <w:t>PRIHODKI:</w:t>
            </w:r>
          </w:p>
        </w:tc>
        <w:tc>
          <w:tcPr>
            <w:tcW w:w="2303" w:type="dxa"/>
          </w:tcPr>
          <w:p w:rsidR="00CF2712" w:rsidRPr="003320F0" w:rsidRDefault="00CF2712" w:rsidP="00F95992">
            <w:pPr>
              <w:rPr>
                <w:sz w:val="20"/>
                <w:szCs w:val="20"/>
              </w:rPr>
            </w:pPr>
          </w:p>
        </w:tc>
      </w:tr>
      <w:tr w:rsidR="00CF2712" w:rsidRPr="003320F0" w:rsidTr="00F95992">
        <w:tc>
          <w:tcPr>
            <w:tcW w:w="675" w:type="dxa"/>
          </w:tcPr>
          <w:p w:rsidR="00CF2712" w:rsidRPr="003320F0" w:rsidRDefault="00CF2712" w:rsidP="00F95992">
            <w:pPr>
              <w:rPr>
                <w:sz w:val="20"/>
                <w:szCs w:val="20"/>
              </w:rPr>
            </w:pPr>
            <w:r w:rsidRPr="003320F0">
              <w:rPr>
                <w:sz w:val="20"/>
                <w:szCs w:val="20"/>
              </w:rPr>
              <w:t>1.</w:t>
            </w:r>
          </w:p>
        </w:tc>
        <w:tc>
          <w:tcPr>
            <w:tcW w:w="3931" w:type="dxa"/>
          </w:tcPr>
          <w:p w:rsidR="00CF2712" w:rsidRPr="003320F0" w:rsidRDefault="00CF2712" w:rsidP="00F95992">
            <w:pPr>
              <w:rPr>
                <w:sz w:val="20"/>
                <w:szCs w:val="20"/>
              </w:rPr>
            </w:pPr>
            <w:r w:rsidRPr="003320F0">
              <w:rPr>
                <w:sz w:val="20"/>
                <w:szCs w:val="20"/>
              </w:rPr>
              <w:t>Sofinanciranje LPŠ MO M. Sobota 2012</w:t>
            </w:r>
          </w:p>
        </w:tc>
        <w:tc>
          <w:tcPr>
            <w:tcW w:w="2303" w:type="dxa"/>
          </w:tcPr>
          <w:p w:rsidR="00CF2712" w:rsidRPr="003320F0" w:rsidRDefault="000F2EE9" w:rsidP="00F95992">
            <w:pPr>
              <w:jc w:val="right"/>
              <w:rPr>
                <w:sz w:val="20"/>
                <w:szCs w:val="20"/>
              </w:rPr>
            </w:pPr>
            <w:r>
              <w:rPr>
                <w:sz w:val="20"/>
                <w:szCs w:val="20"/>
              </w:rPr>
              <w:t>22.7</w:t>
            </w:r>
            <w:r w:rsidR="00CF2712" w:rsidRPr="003320F0">
              <w:rPr>
                <w:sz w:val="20"/>
                <w:szCs w:val="20"/>
              </w:rPr>
              <w:t>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2.</w:t>
            </w:r>
          </w:p>
        </w:tc>
        <w:tc>
          <w:tcPr>
            <w:tcW w:w="3931" w:type="dxa"/>
          </w:tcPr>
          <w:p w:rsidR="00CF2712" w:rsidRPr="003320F0" w:rsidRDefault="00CF2712" w:rsidP="00F95992">
            <w:pPr>
              <w:rPr>
                <w:sz w:val="20"/>
                <w:szCs w:val="20"/>
              </w:rPr>
            </w:pPr>
            <w:r w:rsidRPr="003320F0">
              <w:rPr>
                <w:sz w:val="20"/>
                <w:szCs w:val="20"/>
              </w:rPr>
              <w:t>Zavod za šport RS Planica Ljubljana</w:t>
            </w:r>
          </w:p>
        </w:tc>
        <w:tc>
          <w:tcPr>
            <w:tcW w:w="2303" w:type="dxa"/>
          </w:tcPr>
          <w:p w:rsidR="00CF2712" w:rsidRPr="003320F0" w:rsidRDefault="00CF2712" w:rsidP="00F95992">
            <w:pPr>
              <w:jc w:val="right"/>
              <w:rPr>
                <w:sz w:val="20"/>
                <w:szCs w:val="20"/>
              </w:rPr>
            </w:pPr>
            <w:r w:rsidRPr="003320F0">
              <w:rPr>
                <w:sz w:val="20"/>
                <w:szCs w:val="20"/>
              </w:rPr>
              <w:t>4.780,00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3.</w:t>
            </w:r>
          </w:p>
        </w:tc>
        <w:tc>
          <w:tcPr>
            <w:tcW w:w="3931" w:type="dxa"/>
          </w:tcPr>
          <w:p w:rsidR="00CF2712" w:rsidRPr="003320F0" w:rsidRDefault="00CF2712" w:rsidP="00F95992">
            <w:pPr>
              <w:rPr>
                <w:sz w:val="20"/>
                <w:szCs w:val="20"/>
              </w:rPr>
            </w:pPr>
            <w:r w:rsidRPr="003320F0">
              <w:rPr>
                <w:sz w:val="20"/>
                <w:szCs w:val="20"/>
              </w:rPr>
              <w:t>Članarina klubov, društev in zvez</w:t>
            </w:r>
          </w:p>
        </w:tc>
        <w:tc>
          <w:tcPr>
            <w:tcW w:w="2303" w:type="dxa"/>
          </w:tcPr>
          <w:p w:rsidR="00CF2712" w:rsidRPr="003320F0" w:rsidRDefault="00CF2712" w:rsidP="00F95992">
            <w:pPr>
              <w:jc w:val="right"/>
              <w:rPr>
                <w:sz w:val="20"/>
                <w:szCs w:val="20"/>
              </w:rPr>
            </w:pPr>
            <w:r w:rsidRPr="003320F0">
              <w:rPr>
                <w:sz w:val="20"/>
                <w:szCs w:val="20"/>
              </w:rPr>
              <w:t>600,00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3.</w:t>
            </w:r>
          </w:p>
        </w:tc>
        <w:tc>
          <w:tcPr>
            <w:tcW w:w="3931" w:type="dxa"/>
          </w:tcPr>
          <w:p w:rsidR="00CF2712" w:rsidRPr="003320F0" w:rsidRDefault="00CF2712" w:rsidP="00F95992">
            <w:pPr>
              <w:rPr>
                <w:sz w:val="20"/>
                <w:szCs w:val="20"/>
              </w:rPr>
            </w:pPr>
            <w:r w:rsidRPr="003320F0">
              <w:rPr>
                <w:sz w:val="20"/>
                <w:szCs w:val="20"/>
              </w:rPr>
              <w:t>DŠI 2012 – sofinanciranje DO</w:t>
            </w:r>
          </w:p>
        </w:tc>
        <w:tc>
          <w:tcPr>
            <w:tcW w:w="2303" w:type="dxa"/>
          </w:tcPr>
          <w:p w:rsidR="00CF2712" w:rsidRPr="003320F0" w:rsidRDefault="00CF2712" w:rsidP="00F95992">
            <w:pPr>
              <w:jc w:val="right"/>
              <w:rPr>
                <w:sz w:val="20"/>
                <w:szCs w:val="20"/>
              </w:rPr>
            </w:pPr>
            <w:r w:rsidRPr="003320F0">
              <w:rPr>
                <w:sz w:val="20"/>
                <w:szCs w:val="20"/>
              </w:rPr>
              <w:t>400,00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4.</w:t>
            </w:r>
          </w:p>
        </w:tc>
        <w:tc>
          <w:tcPr>
            <w:tcW w:w="3931" w:type="dxa"/>
          </w:tcPr>
          <w:p w:rsidR="00CF2712" w:rsidRPr="003320F0" w:rsidRDefault="00CF2712" w:rsidP="00F95992">
            <w:pPr>
              <w:rPr>
                <w:sz w:val="20"/>
                <w:szCs w:val="20"/>
              </w:rPr>
            </w:pPr>
            <w:r w:rsidRPr="003320F0">
              <w:rPr>
                <w:sz w:val="20"/>
                <w:szCs w:val="20"/>
              </w:rPr>
              <w:t>Sofinanciranje šolskih športnih tekmovanj občin in šol - PC Pomurje</w:t>
            </w:r>
          </w:p>
        </w:tc>
        <w:tc>
          <w:tcPr>
            <w:tcW w:w="2303" w:type="dxa"/>
          </w:tcPr>
          <w:p w:rsidR="00CF2712" w:rsidRPr="003320F0" w:rsidRDefault="000F2EE9" w:rsidP="00F95992">
            <w:pPr>
              <w:jc w:val="right"/>
              <w:rPr>
                <w:sz w:val="20"/>
                <w:szCs w:val="20"/>
              </w:rPr>
            </w:pPr>
            <w:r>
              <w:rPr>
                <w:sz w:val="20"/>
                <w:szCs w:val="20"/>
              </w:rPr>
              <w:t>6</w:t>
            </w:r>
            <w:r w:rsidR="00CF2712" w:rsidRPr="003320F0">
              <w:rPr>
                <w:sz w:val="20"/>
                <w:szCs w:val="20"/>
              </w:rPr>
              <w:t>00,00</w:t>
            </w:r>
          </w:p>
        </w:tc>
      </w:tr>
      <w:tr w:rsidR="00CF2712" w:rsidRPr="003320F0" w:rsidTr="00F95992">
        <w:tc>
          <w:tcPr>
            <w:tcW w:w="675" w:type="dxa"/>
          </w:tcPr>
          <w:p w:rsidR="00CF2712" w:rsidRPr="003320F0" w:rsidRDefault="00CF2712" w:rsidP="00F95992">
            <w:pPr>
              <w:rPr>
                <w:sz w:val="20"/>
                <w:szCs w:val="20"/>
              </w:rPr>
            </w:pPr>
          </w:p>
        </w:tc>
        <w:tc>
          <w:tcPr>
            <w:tcW w:w="3931" w:type="dxa"/>
          </w:tcPr>
          <w:p w:rsidR="00CF2712" w:rsidRPr="003320F0" w:rsidRDefault="00CF2712" w:rsidP="00F95992">
            <w:pPr>
              <w:rPr>
                <w:b/>
                <w:sz w:val="20"/>
                <w:szCs w:val="20"/>
              </w:rPr>
            </w:pPr>
            <w:r w:rsidRPr="003320F0">
              <w:rPr>
                <w:b/>
                <w:sz w:val="20"/>
                <w:szCs w:val="20"/>
              </w:rPr>
              <w:t>Skupaj:</w:t>
            </w:r>
          </w:p>
        </w:tc>
        <w:tc>
          <w:tcPr>
            <w:tcW w:w="2303" w:type="dxa"/>
          </w:tcPr>
          <w:p w:rsidR="00CF2712" w:rsidRPr="003320F0" w:rsidRDefault="00B85840" w:rsidP="00F95992">
            <w:pPr>
              <w:jc w:val="right"/>
              <w:rPr>
                <w:b/>
                <w:sz w:val="20"/>
                <w:szCs w:val="20"/>
              </w:rPr>
            </w:pPr>
            <w:r>
              <w:rPr>
                <w:b/>
                <w:sz w:val="20"/>
                <w:szCs w:val="20"/>
              </w:rPr>
              <w:t>29.080,00</w:t>
            </w:r>
          </w:p>
        </w:tc>
      </w:tr>
      <w:tr w:rsidR="00CF2712" w:rsidRPr="003320F0" w:rsidTr="00F95992">
        <w:tc>
          <w:tcPr>
            <w:tcW w:w="675" w:type="dxa"/>
          </w:tcPr>
          <w:p w:rsidR="00CF2712" w:rsidRPr="003320F0" w:rsidRDefault="00CF2712" w:rsidP="00F95992">
            <w:pPr>
              <w:rPr>
                <w:sz w:val="20"/>
                <w:szCs w:val="20"/>
              </w:rPr>
            </w:pPr>
          </w:p>
        </w:tc>
        <w:tc>
          <w:tcPr>
            <w:tcW w:w="3931" w:type="dxa"/>
          </w:tcPr>
          <w:p w:rsidR="00CF2712" w:rsidRPr="003320F0" w:rsidRDefault="00CF2712" w:rsidP="00F95992">
            <w:pPr>
              <w:rPr>
                <w:sz w:val="20"/>
                <w:szCs w:val="20"/>
              </w:rPr>
            </w:pPr>
          </w:p>
        </w:tc>
        <w:tc>
          <w:tcPr>
            <w:tcW w:w="2303" w:type="dxa"/>
          </w:tcPr>
          <w:p w:rsidR="00CF2712" w:rsidRPr="003320F0" w:rsidRDefault="00CF2712" w:rsidP="00F95992">
            <w:pPr>
              <w:jc w:val="right"/>
              <w:rPr>
                <w:sz w:val="20"/>
                <w:szCs w:val="20"/>
              </w:rPr>
            </w:pPr>
          </w:p>
        </w:tc>
      </w:tr>
      <w:tr w:rsidR="00CF2712" w:rsidRPr="003320F0" w:rsidTr="00F95992">
        <w:tc>
          <w:tcPr>
            <w:tcW w:w="675" w:type="dxa"/>
          </w:tcPr>
          <w:p w:rsidR="00CF2712" w:rsidRPr="003320F0" w:rsidRDefault="00CF2712" w:rsidP="00F95992">
            <w:pPr>
              <w:rPr>
                <w:sz w:val="20"/>
                <w:szCs w:val="20"/>
              </w:rPr>
            </w:pPr>
          </w:p>
        </w:tc>
        <w:tc>
          <w:tcPr>
            <w:tcW w:w="3931" w:type="dxa"/>
          </w:tcPr>
          <w:p w:rsidR="00CF2712" w:rsidRPr="003320F0" w:rsidRDefault="00CF2712" w:rsidP="00F95992">
            <w:pPr>
              <w:rPr>
                <w:sz w:val="20"/>
                <w:szCs w:val="20"/>
              </w:rPr>
            </w:pPr>
            <w:r w:rsidRPr="003320F0">
              <w:rPr>
                <w:sz w:val="20"/>
                <w:szCs w:val="20"/>
              </w:rPr>
              <w:t>ODHODKI:</w:t>
            </w:r>
          </w:p>
        </w:tc>
        <w:tc>
          <w:tcPr>
            <w:tcW w:w="2303" w:type="dxa"/>
          </w:tcPr>
          <w:p w:rsidR="00CF2712" w:rsidRPr="003320F0" w:rsidRDefault="00CF2712" w:rsidP="00F95992">
            <w:pPr>
              <w:jc w:val="right"/>
              <w:rPr>
                <w:sz w:val="20"/>
                <w:szCs w:val="20"/>
              </w:rPr>
            </w:pPr>
          </w:p>
        </w:tc>
      </w:tr>
      <w:tr w:rsidR="00CF2712" w:rsidRPr="003320F0" w:rsidTr="00F95992">
        <w:tc>
          <w:tcPr>
            <w:tcW w:w="675" w:type="dxa"/>
          </w:tcPr>
          <w:p w:rsidR="00CF2712" w:rsidRPr="003320F0" w:rsidRDefault="00CF2712" w:rsidP="00F95992">
            <w:pPr>
              <w:rPr>
                <w:sz w:val="20"/>
                <w:szCs w:val="20"/>
              </w:rPr>
            </w:pPr>
            <w:r w:rsidRPr="003320F0">
              <w:rPr>
                <w:sz w:val="20"/>
                <w:szCs w:val="20"/>
              </w:rPr>
              <w:t>1.</w:t>
            </w:r>
          </w:p>
        </w:tc>
        <w:tc>
          <w:tcPr>
            <w:tcW w:w="3931" w:type="dxa"/>
          </w:tcPr>
          <w:p w:rsidR="00CF2712" w:rsidRDefault="000F2EE9" w:rsidP="00F95992">
            <w:pPr>
              <w:rPr>
                <w:sz w:val="20"/>
                <w:szCs w:val="20"/>
              </w:rPr>
            </w:pPr>
            <w:r>
              <w:rPr>
                <w:sz w:val="20"/>
                <w:szCs w:val="20"/>
              </w:rPr>
              <w:t>Športna vzgoja predšolskih otrok</w:t>
            </w:r>
          </w:p>
          <w:p w:rsidR="007F72D4" w:rsidRPr="003320F0" w:rsidRDefault="007F72D4" w:rsidP="00F95992">
            <w:pPr>
              <w:rPr>
                <w:sz w:val="20"/>
                <w:szCs w:val="20"/>
              </w:rPr>
            </w:pPr>
            <w:r>
              <w:rPr>
                <w:sz w:val="20"/>
                <w:szCs w:val="20"/>
              </w:rPr>
              <w:t>Mali sonček</w:t>
            </w:r>
          </w:p>
        </w:tc>
        <w:tc>
          <w:tcPr>
            <w:tcW w:w="2303" w:type="dxa"/>
          </w:tcPr>
          <w:p w:rsidR="00CF2712" w:rsidRPr="003320F0" w:rsidRDefault="00CF2712" w:rsidP="00F95992">
            <w:pPr>
              <w:jc w:val="right"/>
              <w:rPr>
                <w:sz w:val="20"/>
                <w:szCs w:val="20"/>
              </w:rPr>
            </w:pPr>
            <w:r w:rsidRPr="003320F0">
              <w:rPr>
                <w:sz w:val="20"/>
                <w:szCs w:val="20"/>
              </w:rPr>
              <w:t>300,00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2.</w:t>
            </w:r>
          </w:p>
        </w:tc>
        <w:tc>
          <w:tcPr>
            <w:tcW w:w="3931" w:type="dxa"/>
          </w:tcPr>
          <w:p w:rsidR="00CF2712" w:rsidRPr="003320F0" w:rsidRDefault="000F2EE9" w:rsidP="000F2EE9">
            <w:pPr>
              <w:rPr>
                <w:sz w:val="20"/>
                <w:szCs w:val="20"/>
              </w:rPr>
            </w:pPr>
            <w:r>
              <w:rPr>
                <w:sz w:val="20"/>
                <w:szCs w:val="20"/>
              </w:rPr>
              <w:t>Športna vzgoja šoloobveznih otrok 6-15 let, Zlati sonček, Krpan, Naučimo se plavati</w:t>
            </w:r>
          </w:p>
        </w:tc>
        <w:tc>
          <w:tcPr>
            <w:tcW w:w="2303" w:type="dxa"/>
          </w:tcPr>
          <w:p w:rsidR="00CF2712" w:rsidRPr="003320F0" w:rsidRDefault="000F2EE9" w:rsidP="00F95992">
            <w:pPr>
              <w:jc w:val="right"/>
              <w:rPr>
                <w:sz w:val="20"/>
                <w:szCs w:val="20"/>
              </w:rPr>
            </w:pPr>
            <w:r>
              <w:rPr>
                <w:sz w:val="20"/>
                <w:szCs w:val="20"/>
              </w:rPr>
              <w:t>1.5</w:t>
            </w:r>
            <w:r w:rsidR="00CF2712" w:rsidRPr="003320F0">
              <w:rPr>
                <w:sz w:val="20"/>
                <w:szCs w:val="20"/>
              </w:rPr>
              <w:t>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3.</w:t>
            </w:r>
          </w:p>
        </w:tc>
        <w:tc>
          <w:tcPr>
            <w:tcW w:w="3931" w:type="dxa"/>
          </w:tcPr>
          <w:p w:rsidR="00CF2712" w:rsidRPr="003320F0" w:rsidRDefault="000F2EE9" w:rsidP="000F2EE9">
            <w:pPr>
              <w:rPr>
                <w:sz w:val="20"/>
                <w:szCs w:val="20"/>
              </w:rPr>
            </w:pPr>
            <w:r>
              <w:rPr>
                <w:sz w:val="20"/>
                <w:szCs w:val="20"/>
              </w:rPr>
              <w:t>Športna vzgoja šoloobveznih otrok 6-15 let</w:t>
            </w:r>
            <w:r w:rsidRPr="003320F0">
              <w:rPr>
                <w:sz w:val="20"/>
                <w:szCs w:val="20"/>
              </w:rPr>
              <w:t xml:space="preserve"> </w:t>
            </w:r>
            <w:r>
              <w:rPr>
                <w:sz w:val="20"/>
                <w:szCs w:val="20"/>
              </w:rPr>
              <w:t>občinska šolska prvenstva</w:t>
            </w:r>
          </w:p>
        </w:tc>
        <w:tc>
          <w:tcPr>
            <w:tcW w:w="2303" w:type="dxa"/>
          </w:tcPr>
          <w:p w:rsidR="00CF2712" w:rsidRPr="003320F0" w:rsidRDefault="000F2EE9" w:rsidP="00F95992">
            <w:pPr>
              <w:jc w:val="right"/>
              <w:rPr>
                <w:sz w:val="20"/>
                <w:szCs w:val="20"/>
              </w:rPr>
            </w:pPr>
            <w:r>
              <w:rPr>
                <w:sz w:val="20"/>
                <w:szCs w:val="20"/>
              </w:rPr>
              <w:t>1</w:t>
            </w:r>
            <w:r w:rsidR="00CF2712" w:rsidRPr="003320F0">
              <w:rPr>
                <w:sz w:val="20"/>
                <w:szCs w:val="20"/>
              </w:rPr>
              <w:t>.200,00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4.</w:t>
            </w:r>
          </w:p>
        </w:tc>
        <w:tc>
          <w:tcPr>
            <w:tcW w:w="3931" w:type="dxa"/>
          </w:tcPr>
          <w:p w:rsidR="00CF2712" w:rsidRPr="003320F0" w:rsidRDefault="00CF2712" w:rsidP="00F95992">
            <w:pPr>
              <w:rPr>
                <w:b/>
                <w:sz w:val="20"/>
                <w:szCs w:val="20"/>
              </w:rPr>
            </w:pPr>
            <w:r w:rsidRPr="003320F0">
              <w:rPr>
                <w:b/>
                <w:sz w:val="20"/>
                <w:szCs w:val="20"/>
              </w:rPr>
              <w:t>Delovanje Športne zveze</w:t>
            </w:r>
          </w:p>
        </w:tc>
        <w:tc>
          <w:tcPr>
            <w:tcW w:w="2303" w:type="dxa"/>
          </w:tcPr>
          <w:p w:rsidR="00CF2712" w:rsidRPr="003320F0" w:rsidRDefault="00CF2712" w:rsidP="00F95992">
            <w:pPr>
              <w:jc w:val="right"/>
              <w:rPr>
                <w:sz w:val="20"/>
                <w:szCs w:val="20"/>
              </w:rPr>
            </w:pPr>
          </w:p>
        </w:tc>
      </w:tr>
      <w:tr w:rsidR="00CF2712" w:rsidRPr="003320F0" w:rsidTr="00F95992">
        <w:tc>
          <w:tcPr>
            <w:tcW w:w="675" w:type="dxa"/>
          </w:tcPr>
          <w:p w:rsidR="00CF2712" w:rsidRPr="003320F0" w:rsidRDefault="00CF2712" w:rsidP="00F95992">
            <w:pPr>
              <w:rPr>
                <w:sz w:val="20"/>
                <w:szCs w:val="20"/>
              </w:rPr>
            </w:pPr>
            <w:r w:rsidRPr="003320F0">
              <w:rPr>
                <w:sz w:val="20"/>
                <w:szCs w:val="20"/>
              </w:rPr>
              <w:t>4.1.</w:t>
            </w:r>
          </w:p>
        </w:tc>
        <w:tc>
          <w:tcPr>
            <w:tcW w:w="3931" w:type="dxa"/>
          </w:tcPr>
          <w:p w:rsidR="00CF2712" w:rsidRPr="003320F0" w:rsidRDefault="00CF2712" w:rsidP="00F95992">
            <w:pPr>
              <w:rPr>
                <w:sz w:val="20"/>
                <w:szCs w:val="20"/>
              </w:rPr>
            </w:pPr>
            <w:r w:rsidRPr="003320F0">
              <w:rPr>
                <w:sz w:val="20"/>
                <w:szCs w:val="20"/>
              </w:rPr>
              <w:t>Amatersko delo sekretar ŠZ</w:t>
            </w:r>
          </w:p>
        </w:tc>
        <w:tc>
          <w:tcPr>
            <w:tcW w:w="2303" w:type="dxa"/>
          </w:tcPr>
          <w:p w:rsidR="00CF2712" w:rsidRPr="003320F0" w:rsidRDefault="00741713" w:rsidP="00F95992">
            <w:pPr>
              <w:jc w:val="right"/>
              <w:rPr>
                <w:sz w:val="20"/>
                <w:szCs w:val="20"/>
              </w:rPr>
            </w:pPr>
            <w:r>
              <w:rPr>
                <w:sz w:val="20"/>
                <w:szCs w:val="20"/>
              </w:rPr>
              <w:t>5.5</w:t>
            </w:r>
            <w:r w:rsidR="00CF2712" w:rsidRPr="003320F0">
              <w:rPr>
                <w:sz w:val="20"/>
                <w:szCs w:val="20"/>
              </w:rPr>
              <w:t>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4.2.</w:t>
            </w:r>
          </w:p>
        </w:tc>
        <w:tc>
          <w:tcPr>
            <w:tcW w:w="3931" w:type="dxa"/>
          </w:tcPr>
          <w:p w:rsidR="00CF2712" w:rsidRPr="003320F0" w:rsidRDefault="00CF2712" w:rsidP="00F95992">
            <w:pPr>
              <w:rPr>
                <w:sz w:val="20"/>
                <w:szCs w:val="20"/>
              </w:rPr>
            </w:pPr>
            <w:r w:rsidRPr="003320F0">
              <w:rPr>
                <w:sz w:val="20"/>
                <w:szCs w:val="20"/>
              </w:rPr>
              <w:t>Računovodske storitve</w:t>
            </w:r>
          </w:p>
        </w:tc>
        <w:tc>
          <w:tcPr>
            <w:tcW w:w="2303" w:type="dxa"/>
          </w:tcPr>
          <w:p w:rsidR="00CF2712" w:rsidRPr="003320F0" w:rsidRDefault="00CF2712" w:rsidP="00F95992">
            <w:pPr>
              <w:jc w:val="right"/>
              <w:rPr>
                <w:sz w:val="20"/>
                <w:szCs w:val="20"/>
              </w:rPr>
            </w:pPr>
            <w:r w:rsidRPr="003320F0">
              <w:rPr>
                <w:sz w:val="20"/>
                <w:szCs w:val="20"/>
              </w:rPr>
              <w:t>1.200,00</w:t>
            </w:r>
          </w:p>
        </w:tc>
      </w:tr>
      <w:tr w:rsidR="00CF2712" w:rsidRPr="003320F0" w:rsidTr="00F95992">
        <w:tc>
          <w:tcPr>
            <w:tcW w:w="675" w:type="dxa"/>
          </w:tcPr>
          <w:p w:rsidR="00CF2712" w:rsidRPr="003320F0" w:rsidRDefault="00CF2712" w:rsidP="00F95992">
            <w:pPr>
              <w:rPr>
                <w:sz w:val="20"/>
                <w:szCs w:val="20"/>
              </w:rPr>
            </w:pPr>
            <w:r w:rsidRPr="003320F0">
              <w:rPr>
                <w:sz w:val="20"/>
                <w:szCs w:val="20"/>
              </w:rPr>
              <w:t>4.3.</w:t>
            </w:r>
          </w:p>
        </w:tc>
        <w:tc>
          <w:tcPr>
            <w:tcW w:w="3931" w:type="dxa"/>
          </w:tcPr>
          <w:p w:rsidR="00CF2712" w:rsidRPr="003320F0" w:rsidRDefault="000F2EE9" w:rsidP="00741713">
            <w:pPr>
              <w:rPr>
                <w:sz w:val="20"/>
                <w:szCs w:val="20"/>
              </w:rPr>
            </w:pPr>
            <w:r>
              <w:rPr>
                <w:sz w:val="20"/>
                <w:szCs w:val="20"/>
              </w:rPr>
              <w:t>Materialni stroški</w:t>
            </w:r>
          </w:p>
        </w:tc>
        <w:tc>
          <w:tcPr>
            <w:tcW w:w="2303" w:type="dxa"/>
          </w:tcPr>
          <w:p w:rsidR="00CF2712" w:rsidRPr="003320F0" w:rsidRDefault="0061027F" w:rsidP="00F95992">
            <w:pPr>
              <w:jc w:val="right"/>
              <w:rPr>
                <w:sz w:val="20"/>
                <w:szCs w:val="20"/>
              </w:rPr>
            </w:pPr>
            <w:r>
              <w:rPr>
                <w:sz w:val="20"/>
                <w:szCs w:val="20"/>
              </w:rPr>
              <w:t>3</w:t>
            </w:r>
            <w:r w:rsidR="002F5D78">
              <w:rPr>
                <w:sz w:val="20"/>
                <w:szCs w:val="20"/>
              </w:rPr>
              <w:t>.3</w:t>
            </w:r>
            <w:r w:rsidR="00B85840">
              <w:rPr>
                <w:sz w:val="20"/>
                <w:szCs w:val="20"/>
              </w:rPr>
              <w:t>00</w:t>
            </w:r>
            <w:r w:rsidR="00CF2712" w:rsidRPr="003320F0">
              <w:rPr>
                <w:sz w:val="20"/>
                <w:szCs w:val="20"/>
              </w:rPr>
              <w:t>,00</w:t>
            </w:r>
          </w:p>
        </w:tc>
      </w:tr>
      <w:tr w:rsidR="00CF2712" w:rsidRPr="003320F0" w:rsidTr="00F95992">
        <w:tc>
          <w:tcPr>
            <w:tcW w:w="675" w:type="dxa"/>
          </w:tcPr>
          <w:p w:rsidR="00CF2712" w:rsidRPr="003320F0" w:rsidRDefault="000F2EE9" w:rsidP="00F95992">
            <w:pPr>
              <w:rPr>
                <w:sz w:val="20"/>
                <w:szCs w:val="20"/>
              </w:rPr>
            </w:pPr>
            <w:r>
              <w:rPr>
                <w:sz w:val="20"/>
                <w:szCs w:val="20"/>
              </w:rPr>
              <w:t>4.4</w:t>
            </w:r>
          </w:p>
        </w:tc>
        <w:tc>
          <w:tcPr>
            <w:tcW w:w="3931" w:type="dxa"/>
          </w:tcPr>
          <w:p w:rsidR="00CF2712" w:rsidRPr="003320F0" w:rsidRDefault="00CF2712" w:rsidP="00F95992">
            <w:pPr>
              <w:rPr>
                <w:sz w:val="20"/>
                <w:szCs w:val="20"/>
              </w:rPr>
            </w:pPr>
            <w:r w:rsidRPr="003320F0">
              <w:rPr>
                <w:sz w:val="20"/>
                <w:szCs w:val="20"/>
              </w:rPr>
              <w:t>Delavske športne igre 201</w:t>
            </w:r>
            <w:r w:rsidR="00DD4845" w:rsidRPr="003320F0">
              <w:rPr>
                <w:sz w:val="20"/>
                <w:szCs w:val="20"/>
              </w:rPr>
              <w:t>2</w:t>
            </w:r>
          </w:p>
        </w:tc>
        <w:tc>
          <w:tcPr>
            <w:tcW w:w="2303" w:type="dxa"/>
          </w:tcPr>
          <w:p w:rsidR="00CF2712" w:rsidRPr="003320F0" w:rsidRDefault="000F2EE9" w:rsidP="00F95992">
            <w:pPr>
              <w:jc w:val="right"/>
              <w:rPr>
                <w:sz w:val="20"/>
                <w:szCs w:val="20"/>
              </w:rPr>
            </w:pPr>
            <w:r>
              <w:rPr>
                <w:sz w:val="20"/>
                <w:szCs w:val="20"/>
              </w:rPr>
              <w:t>5</w:t>
            </w:r>
            <w:r w:rsidR="00CF2712" w:rsidRPr="003320F0">
              <w:rPr>
                <w:sz w:val="20"/>
                <w:szCs w:val="20"/>
              </w:rPr>
              <w:t>00,00</w:t>
            </w:r>
          </w:p>
        </w:tc>
      </w:tr>
      <w:tr w:rsidR="00CF2712" w:rsidRPr="003320F0" w:rsidTr="00F95992">
        <w:tc>
          <w:tcPr>
            <w:tcW w:w="675" w:type="dxa"/>
          </w:tcPr>
          <w:p w:rsidR="00CF2712" w:rsidRPr="003320F0" w:rsidRDefault="000F2EE9" w:rsidP="00F95992">
            <w:pPr>
              <w:rPr>
                <w:sz w:val="20"/>
                <w:szCs w:val="20"/>
              </w:rPr>
            </w:pPr>
            <w:r>
              <w:rPr>
                <w:sz w:val="20"/>
                <w:szCs w:val="20"/>
              </w:rPr>
              <w:t>4.5</w:t>
            </w:r>
            <w:r w:rsidR="00CF2712" w:rsidRPr="003320F0">
              <w:rPr>
                <w:sz w:val="20"/>
                <w:szCs w:val="20"/>
              </w:rPr>
              <w:t>.</w:t>
            </w:r>
          </w:p>
        </w:tc>
        <w:tc>
          <w:tcPr>
            <w:tcW w:w="3931" w:type="dxa"/>
          </w:tcPr>
          <w:p w:rsidR="00CF2712" w:rsidRPr="003320F0" w:rsidRDefault="00CF2712" w:rsidP="00F95992">
            <w:pPr>
              <w:rPr>
                <w:sz w:val="20"/>
                <w:szCs w:val="20"/>
              </w:rPr>
            </w:pPr>
            <w:r w:rsidRPr="003320F0">
              <w:rPr>
                <w:sz w:val="20"/>
                <w:szCs w:val="20"/>
              </w:rPr>
              <w:t>Program športne rekreacije</w:t>
            </w:r>
          </w:p>
        </w:tc>
        <w:tc>
          <w:tcPr>
            <w:tcW w:w="2303" w:type="dxa"/>
          </w:tcPr>
          <w:p w:rsidR="00CF2712" w:rsidRPr="003320F0" w:rsidRDefault="0061027F" w:rsidP="00F95992">
            <w:pPr>
              <w:jc w:val="right"/>
              <w:rPr>
                <w:sz w:val="20"/>
                <w:szCs w:val="20"/>
              </w:rPr>
            </w:pPr>
            <w:r>
              <w:rPr>
                <w:sz w:val="20"/>
                <w:szCs w:val="20"/>
              </w:rPr>
              <w:t>3</w:t>
            </w:r>
            <w:r w:rsidR="000F2EE9">
              <w:rPr>
                <w:sz w:val="20"/>
                <w:szCs w:val="20"/>
              </w:rPr>
              <w:t>.9</w:t>
            </w:r>
            <w:r w:rsidR="00CF2712" w:rsidRPr="003320F0">
              <w:rPr>
                <w:sz w:val="20"/>
                <w:szCs w:val="20"/>
              </w:rPr>
              <w:t>00,00</w:t>
            </w:r>
          </w:p>
        </w:tc>
      </w:tr>
      <w:tr w:rsidR="00CF2712" w:rsidRPr="003320F0" w:rsidTr="00F95992">
        <w:tc>
          <w:tcPr>
            <w:tcW w:w="675" w:type="dxa"/>
          </w:tcPr>
          <w:p w:rsidR="00CF2712" w:rsidRPr="003320F0" w:rsidRDefault="000F2EE9" w:rsidP="00F95992">
            <w:pPr>
              <w:rPr>
                <w:sz w:val="20"/>
                <w:szCs w:val="20"/>
              </w:rPr>
            </w:pPr>
            <w:r>
              <w:rPr>
                <w:sz w:val="20"/>
                <w:szCs w:val="20"/>
              </w:rPr>
              <w:t>4.6</w:t>
            </w:r>
          </w:p>
        </w:tc>
        <w:tc>
          <w:tcPr>
            <w:tcW w:w="3931" w:type="dxa"/>
          </w:tcPr>
          <w:p w:rsidR="00CF2712" w:rsidRPr="003320F0" w:rsidRDefault="00CF2712" w:rsidP="00F95992">
            <w:pPr>
              <w:rPr>
                <w:sz w:val="20"/>
                <w:szCs w:val="20"/>
              </w:rPr>
            </w:pPr>
            <w:r w:rsidRPr="003320F0">
              <w:rPr>
                <w:sz w:val="20"/>
                <w:szCs w:val="20"/>
              </w:rPr>
              <w:t>Priznanja športnim delavcem</w:t>
            </w:r>
            <w:r w:rsidR="000F2EE9">
              <w:rPr>
                <w:sz w:val="20"/>
                <w:szCs w:val="20"/>
              </w:rPr>
              <w:t xml:space="preserve"> in športnikom</w:t>
            </w:r>
          </w:p>
        </w:tc>
        <w:tc>
          <w:tcPr>
            <w:tcW w:w="2303" w:type="dxa"/>
          </w:tcPr>
          <w:p w:rsidR="00CF2712" w:rsidRPr="003320F0" w:rsidRDefault="000F2EE9" w:rsidP="00F95992">
            <w:pPr>
              <w:jc w:val="right"/>
              <w:rPr>
                <w:sz w:val="20"/>
                <w:szCs w:val="20"/>
              </w:rPr>
            </w:pPr>
            <w:r>
              <w:rPr>
                <w:sz w:val="20"/>
                <w:szCs w:val="20"/>
              </w:rPr>
              <w:t>2</w:t>
            </w:r>
            <w:r w:rsidR="00CF2712" w:rsidRPr="003320F0">
              <w:rPr>
                <w:sz w:val="20"/>
                <w:szCs w:val="20"/>
              </w:rPr>
              <w:t>.000,00</w:t>
            </w:r>
          </w:p>
        </w:tc>
      </w:tr>
      <w:tr w:rsidR="00CF2712" w:rsidRPr="003320F0" w:rsidTr="00F95992">
        <w:tc>
          <w:tcPr>
            <w:tcW w:w="675" w:type="dxa"/>
          </w:tcPr>
          <w:p w:rsidR="00CF2712" w:rsidRPr="003320F0" w:rsidRDefault="000F2EE9" w:rsidP="00F95992">
            <w:pPr>
              <w:rPr>
                <w:sz w:val="20"/>
                <w:szCs w:val="20"/>
              </w:rPr>
            </w:pPr>
            <w:r>
              <w:rPr>
                <w:sz w:val="20"/>
                <w:szCs w:val="20"/>
              </w:rPr>
              <w:t>4.7</w:t>
            </w:r>
          </w:p>
        </w:tc>
        <w:tc>
          <w:tcPr>
            <w:tcW w:w="3931" w:type="dxa"/>
          </w:tcPr>
          <w:p w:rsidR="00CF2712" w:rsidRPr="003320F0" w:rsidRDefault="00CF2712" w:rsidP="000F2EE9">
            <w:pPr>
              <w:rPr>
                <w:sz w:val="20"/>
                <w:szCs w:val="20"/>
              </w:rPr>
            </w:pPr>
            <w:r w:rsidRPr="003320F0">
              <w:rPr>
                <w:sz w:val="20"/>
                <w:szCs w:val="20"/>
              </w:rPr>
              <w:t>Priredit</w:t>
            </w:r>
            <w:r w:rsidR="000F2EE9">
              <w:rPr>
                <w:sz w:val="20"/>
                <w:szCs w:val="20"/>
              </w:rPr>
              <w:t>ve</w:t>
            </w:r>
          </w:p>
        </w:tc>
        <w:tc>
          <w:tcPr>
            <w:tcW w:w="2303" w:type="dxa"/>
          </w:tcPr>
          <w:p w:rsidR="00CF2712" w:rsidRPr="003320F0" w:rsidRDefault="000F2EE9" w:rsidP="00F95992">
            <w:pPr>
              <w:jc w:val="right"/>
              <w:rPr>
                <w:sz w:val="20"/>
                <w:szCs w:val="20"/>
              </w:rPr>
            </w:pPr>
            <w:r>
              <w:rPr>
                <w:sz w:val="20"/>
                <w:szCs w:val="20"/>
              </w:rPr>
              <w:t>1.5</w:t>
            </w:r>
            <w:r w:rsidR="00CF2712" w:rsidRPr="003320F0">
              <w:rPr>
                <w:sz w:val="20"/>
                <w:szCs w:val="20"/>
              </w:rPr>
              <w:t>00,00</w:t>
            </w:r>
          </w:p>
        </w:tc>
      </w:tr>
      <w:tr w:rsidR="000F2EE9" w:rsidRPr="003320F0" w:rsidTr="00F95992">
        <w:tc>
          <w:tcPr>
            <w:tcW w:w="675" w:type="dxa"/>
          </w:tcPr>
          <w:p w:rsidR="000F2EE9" w:rsidRDefault="000F2EE9" w:rsidP="00F95992">
            <w:pPr>
              <w:rPr>
                <w:sz w:val="20"/>
                <w:szCs w:val="20"/>
              </w:rPr>
            </w:pPr>
            <w:r>
              <w:rPr>
                <w:sz w:val="20"/>
                <w:szCs w:val="20"/>
              </w:rPr>
              <w:t>4.8.</w:t>
            </w:r>
          </w:p>
        </w:tc>
        <w:tc>
          <w:tcPr>
            <w:tcW w:w="3931" w:type="dxa"/>
          </w:tcPr>
          <w:p w:rsidR="000F2EE9" w:rsidRPr="003320F0" w:rsidRDefault="000F2EE9" w:rsidP="000F2EE9">
            <w:pPr>
              <w:rPr>
                <w:sz w:val="20"/>
                <w:szCs w:val="20"/>
              </w:rPr>
            </w:pPr>
            <w:r>
              <w:rPr>
                <w:sz w:val="20"/>
                <w:szCs w:val="20"/>
              </w:rPr>
              <w:t>Informacijski sistem</w:t>
            </w:r>
          </w:p>
        </w:tc>
        <w:tc>
          <w:tcPr>
            <w:tcW w:w="2303" w:type="dxa"/>
          </w:tcPr>
          <w:p w:rsidR="000F2EE9" w:rsidRDefault="000F2EE9" w:rsidP="00F95992">
            <w:pPr>
              <w:jc w:val="right"/>
              <w:rPr>
                <w:sz w:val="20"/>
                <w:szCs w:val="20"/>
              </w:rPr>
            </w:pPr>
            <w:r>
              <w:rPr>
                <w:sz w:val="20"/>
                <w:szCs w:val="20"/>
              </w:rPr>
              <w:t>3.300,00</w:t>
            </w:r>
          </w:p>
        </w:tc>
      </w:tr>
      <w:tr w:rsidR="00CF2712" w:rsidRPr="003320F0" w:rsidTr="00F95992">
        <w:tc>
          <w:tcPr>
            <w:tcW w:w="675" w:type="dxa"/>
          </w:tcPr>
          <w:p w:rsidR="00CF2712" w:rsidRPr="003320F0" w:rsidRDefault="00CF2712" w:rsidP="00F95992">
            <w:pPr>
              <w:rPr>
                <w:sz w:val="20"/>
                <w:szCs w:val="20"/>
              </w:rPr>
            </w:pPr>
          </w:p>
        </w:tc>
        <w:tc>
          <w:tcPr>
            <w:tcW w:w="3931" w:type="dxa"/>
          </w:tcPr>
          <w:p w:rsidR="00CF2712" w:rsidRPr="003320F0" w:rsidRDefault="00CF2712" w:rsidP="00F95992">
            <w:pPr>
              <w:rPr>
                <w:b/>
                <w:sz w:val="20"/>
                <w:szCs w:val="20"/>
              </w:rPr>
            </w:pPr>
            <w:r w:rsidRPr="003320F0">
              <w:rPr>
                <w:b/>
                <w:sz w:val="20"/>
                <w:szCs w:val="20"/>
              </w:rPr>
              <w:t>Področni center Pomurje</w:t>
            </w:r>
          </w:p>
        </w:tc>
        <w:tc>
          <w:tcPr>
            <w:tcW w:w="2303" w:type="dxa"/>
          </w:tcPr>
          <w:p w:rsidR="00CF2712" w:rsidRPr="003320F0" w:rsidRDefault="00CF2712" w:rsidP="00F95992">
            <w:pPr>
              <w:jc w:val="right"/>
              <w:rPr>
                <w:sz w:val="20"/>
                <w:szCs w:val="20"/>
              </w:rPr>
            </w:pPr>
          </w:p>
        </w:tc>
      </w:tr>
      <w:tr w:rsidR="00CF2712" w:rsidRPr="003320F0" w:rsidTr="00F95992">
        <w:tc>
          <w:tcPr>
            <w:tcW w:w="675" w:type="dxa"/>
          </w:tcPr>
          <w:p w:rsidR="00CF2712" w:rsidRPr="003320F0" w:rsidRDefault="000F2EE9" w:rsidP="00F95992">
            <w:pPr>
              <w:rPr>
                <w:sz w:val="20"/>
                <w:szCs w:val="20"/>
              </w:rPr>
            </w:pPr>
            <w:r>
              <w:rPr>
                <w:sz w:val="20"/>
                <w:szCs w:val="20"/>
              </w:rPr>
              <w:t>5.</w:t>
            </w:r>
          </w:p>
        </w:tc>
        <w:tc>
          <w:tcPr>
            <w:tcW w:w="3931" w:type="dxa"/>
          </w:tcPr>
          <w:p w:rsidR="00CF2712" w:rsidRPr="003320F0" w:rsidRDefault="00CF2712" w:rsidP="00F95992">
            <w:pPr>
              <w:rPr>
                <w:sz w:val="20"/>
                <w:szCs w:val="20"/>
              </w:rPr>
            </w:pPr>
            <w:r w:rsidRPr="003320F0">
              <w:rPr>
                <w:sz w:val="20"/>
                <w:szCs w:val="20"/>
              </w:rPr>
              <w:t>PC Pomurje – stroški vodenja</w:t>
            </w:r>
          </w:p>
        </w:tc>
        <w:tc>
          <w:tcPr>
            <w:tcW w:w="2303" w:type="dxa"/>
          </w:tcPr>
          <w:p w:rsidR="00CF2712" w:rsidRPr="003320F0" w:rsidRDefault="00CF2712" w:rsidP="00F95992">
            <w:pPr>
              <w:jc w:val="right"/>
              <w:rPr>
                <w:sz w:val="20"/>
                <w:szCs w:val="20"/>
              </w:rPr>
            </w:pPr>
            <w:r w:rsidRPr="003320F0">
              <w:rPr>
                <w:sz w:val="20"/>
                <w:szCs w:val="20"/>
              </w:rPr>
              <w:t>1.000,00</w:t>
            </w:r>
          </w:p>
        </w:tc>
      </w:tr>
      <w:tr w:rsidR="00CF2712" w:rsidRPr="003320F0" w:rsidTr="00F95992">
        <w:tc>
          <w:tcPr>
            <w:tcW w:w="675" w:type="dxa"/>
          </w:tcPr>
          <w:p w:rsidR="00CF2712" w:rsidRPr="003320F0" w:rsidRDefault="000F2EE9" w:rsidP="00F95992">
            <w:pPr>
              <w:rPr>
                <w:sz w:val="20"/>
                <w:szCs w:val="20"/>
              </w:rPr>
            </w:pPr>
            <w:r>
              <w:rPr>
                <w:sz w:val="20"/>
                <w:szCs w:val="20"/>
              </w:rPr>
              <w:t>6</w:t>
            </w:r>
            <w:r w:rsidR="00CF2712" w:rsidRPr="003320F0">
              <w:rPr>
                <w:sz w:val="20"/>
                <w:szCs w:val="20"/>
              </w:rPr>
              <w:t>.</w:t>
            </w:r>
          </w:p>
        </w:tc>
        <w:tc>
          <w:tcPr>
            <w:tcW w:w="3931" w:type="dxa"/>
          </w:tcPr>
          <w:p w:rsidR="00CF2712" w:rsidRPr="003320F0" w:rsidRDefault="00CF2712" w:rsidP="00F95992">
            <w:pPr>
              <w:rPr>
                <w:sz w:val="20"/>
                <w:szCs w:val="20"/>
              </w:rPr>
            </w:pPr>
            <w:r w:rsidRPr="003320F0">
              <w:rPr>
                <w:sz w:val="20"/>
                <w:szCs w:val="20"/>
              </w:rPr>
              <w:t>Program Zlati sonček in Krpan VVZ in OŠ</w:t>
            </w:r>
          </w:p>
        </w:tc>
        <w:tc>
          <w:tcPr>
            <w:tcW w:w="2303" w:type="dxa"/>
          </w:tcPr>
          <w:p w:rsidR="00CF2712" w:rsidRPr="003320F0" w:rsidRDefault="00CF2712" w:rsidP="00F95992">
            <w:pPr>
              <w:jc w:val="right"/>
              <w:rPr>
                <w:sz w:val="20"/>
                <w:szCs w:val="20"/>
              </w:rPr>
            </w:pPr>
            <w:r w:rsidRPr="003320F0">
              <w:rPr>
                <w:sz w:val="20"/>
                <w:szCs w:val="20"/>
              </w:rPr>
              <w:t>1.000,00</w:t>
            </w:r>
          </w:p>
        </w:tc>
      </w:tr>
      <w:tr w:rsidR="00CF2712" w:rsidRPr="003320F0" w:rsidTr="00F95992">
        <w:tc>
          <w:tcPr>
            <w:tcW w:w="675" w:type="dxa"/>
          </w:tcPr>
          <w:p w:rsidR="00CF2712" w:rsidRPr="003320F0" w:rsidRDefault="000F2EE9" w:rsidP="00F95992">
            <w:pPr>
              <w:rPr>
                <w:sz w:val="20"/>
                <w:szCs w:val="20"/>
              </w:rPr>
            </w:pPr>
            <w:r>
              <w:rPr>
                <w:sz w:val="20"/>
                <w:szCs w:val="20"/>
              </w:rPr>
              <w:t>7</w:t>
            </w:r>
            <w:r w:rsidR="00CF2712" w:rsidRPr="003320F0">
              <w:rPr>
                <w:sz w:val="20"/>
                <w:szCs w:val="20"/>
              </w:rPr>
              <w:t>.</w:t>
            </w:r>
          </w:p>
        </w:tc>
        <w:tc>
          <w:tcPr>
            <w:tcW w:w="3931" w:type="dxa"/>
          </w:tcPr>
          <w:p w:rsidR="00CF2712" w:rsidRPr="003320F0" w:rsidRDefault="00CF2712" w:rsidP="00F95992">
            <w:pPr>
              <w:rPr>
                <w:sz w:val="20"/>
                <w:szCs w:val="20"/>
              </w:rPr>
            </w:pPr>
            <w:r w:rsidRPr="003320F0">
              <w:rPr>
                <w:sz w:val="20"/>
                <w:szCs w:val="20"/>
              </w:rPr>
              <w:t>Program Naučimo se plavati</w:t>
            </w:r>
          </w:p>
        </w:tc>
        <w:tc>
          <w:tcPr>
            <w:tcW w:w="2303" w:type="dxa"/>
          </w:tcPr>
          <w:p w:rsidR="00CF2712" w:rsidRPr="003320F0" w:rsidRDefault="00CF2712" w:rsidP="00F95992">
            <w:pPr>
              <w:jc w:val="right"/>
              <w:rPr>
                <w:sz w:val="20"/>
                <w:szCs w:val="20"/>
              </w:rPr>
            </w:pPr>
            <w:r w:rsidRPr="003320F0">
              <w:rPr>
                <w:sz w:val="20"/>
                <w:szCs w:val="20"/>
              </w:rPr>
              <w:t>800,00</w:t>
            </w:r>
          </w:p>
        </w:tc>
      </w:tr>
      <w:tr w:rsidR="00CF2712" w:rsidRPr="003320F0" w:rsidTr="00F95992">
        <w:tc>
          <w:tcPr>
            <w:tcW w:w="675" w:type="dxa"/>
          </w:tcPr>
          <w:p w:rsidR="00CF2712" w:rsidRPr="003320F0" w:rsidRDefault="000F2EE9" w:rsidP="00F95992">
            <w:pPr>
              <w:rPr>
                <w:sz w:val="20"/>
                <w:szCs w:val="20"/>
              </w:rPr>
            </w:pPr>
            <w:r>
              <w:rPr>
                <w:sz w:val="20"/>
                <w:szCs w:val="20"/>
              </w:rPr>
              <w:t>8</w:t>
            </w:r>
            <w:r w:rsidR="00CF2712" w:rsidRPr="003320F0">
              <w:rPr>
                <w:sz w:val="20"/>
                <w:szCs w:val="20"/>
              </w:rPr>
              <w:t>.</w:t>
            </w:r>
          </w:p>
        </w:tc>
        <w:tc>
          <w:tcPr>
            <w:tcW w:w="3931" w:type="dxa"/>
          </w:tcPr>
          <w:p w:rsidR="00CF2712" w:rsidRPr="003320F0" w:rsidRDefault="00CF2712" w:rsidP="00F95992">
            <w:pPr>
              <w:rPr>
                <w:sz w:val="20"/>
                <w:szCs w:val="20"/>
              </w:rPr>
            </w:pPr>
            <w:r w:rsidRPr="003320F0">
              <w:rPr>
                <w:sz w:val="20"/>
                <w:szCs w:val="20"/>
              </w:rPr>
              <w:t>Program šolskih športnih tekmovanj OŠ</w:t>
            </w:r>
          </w:p>
        </w:tc>
        <w:tc>
          <w:tcPr>
            <w:tcW w:w="2303" w:type="dxa"/>
          </w:tcPr>
          <w:p w:rsidR="00CF2712" w:rsidRPr="003320F0" w:rsidRDefault="00CF2712" w:rsidP="00F95992">
            <w:pPr>
              <w:jc w:val="right"/>
              <w:rPr>
                <w:sz w:val="20"/>
                <w:szCs w:val="20"/>
              </w:rPr>
            </w:pPr>
            <w:r w:rsidRPr="003320F0">
              <w:rPr>
                <w:sz w:val="20"/>
                <w:szCs w:val="20"/>
              </w:rPr>
              <w:t>800,00</w:t>
            </w:r>
          </w:p>
        </w:tc>
      </w:tr>
      <w:tr w:rsidR="00CF2712" w:rsidRPr="003320F0" w:rsidTr="00F95992">
        <w:tc>
          <w:tcPr>
            <w:tcW w:w="675" w:type="dxa"/>
          </w:tcPr>
          <w:p w:rsidR="00CF2712" w:rsidRPr="003320F0" w:rsidRDefault="000F2EE9" w:rsidP="00F95992">
            <w:pPr>
              <w:rPr>
                <w:sz w:val="20"/>
                <w:szCs w:val="20"/>
              </w:rPr>
            </w:pPr>
            <w:r>
              <w:rPr>
                <w:sz w:val="20"/>
                <w:szCs w:val="20"/>
              </w:rPr>
              <w:t>9</w:t>
            </w:r>
            <w:r w:rsidR="00CF2712" w:rsidRPr="003320F0">
              <w:rPr>
                <w:sz w:val="20"/>
                <w:szCs w:val="20"/>
              </w:rPr>
              <w:t>.</w:t>
            </w:r>
          </w:p>
        </w:tc>
        <w:tc>
          <w:tcPr>
            <w:tcW w:w="3931" w:type="dxa"/>
          </w:tcPr>
          <w:p w:rsidR="00CF2712" w:rsidRPr="003320F0" w:rsidRDefault="00CF2712" w:rsidP="00F95992">
            <w:pPr>
              <w:rPr>
                <w:sz w:val="20"/>
                <w:szCs w:val="20"/>
              </w:rPr>
            </w:pPr>
            <w:r w:rsidRPr="003320F0">
              <w:rPr>
                <w:sz w:val="20"/>
                <w:szCs w:val="20"/>
              </w:rPr>
              <w:t>Program šolskih športnih tekmovanj OŠ</w:t>
            </w:r>
          </w:p>
        </w:tc>
        <w:tc>
          <w:tcPr>
            <w:tcW w:w="2303" w:type="dxa"/>
          </w:tcPr>
          <w:p w:rsidR="00CF2712" w:rsidRPr="003320F0" w:rsidRDefault="00CF2712" w:rsidP="00F95992">
            <w:pPr>
              <w:jc w:val="right"/>
              <w:rPr>
                <w:sz w:val="20"/>
                <w:szCs w:val="20"/>
              </w:rPr>
            </w:pPr>
            <w:r w:rsidRPr="003320F0">
              <w:rPr>
                <w:sz w:val="20"/>
                <w:szCs w:val="20"/>
              </w:rPr>
              <w:t>500,00</w:t>
            </w:r>
          </w:p>
        </w:tc>
      </w:tr>
      <w:tr w:rsidR="00CF2712" w:rsidRPr="003320F0" w:rsidTr="00F95992">
        <w:tc>
          <w:tcPr>
            <w:tcW w:w="675" w:type="dxa"/>
          </w:tcPr>
          <w:p w:rsidR="00CF2712" w:rsidRPr="003320F0" w:rsidRDefault="000F2EE9" w:rsidP="00F95992">
            <w:pPr>
              <w:rPr>
                <w:sz w:val="20"/>
                <w:szCs w:val="20"/>
              </w:rPr>
            </w:pPr>
            <w:r>
              <w:rPr>
                <w:sz w:val="20"/>
                <w:szCs w:val="20"/>
              </w:rPr>
              <w:t>10</w:t>
            </w:r>
            <w:r w:rsidR="00CF2712" w:rsidRPr="003320F0">
              <w:rPr>
                <w:sz w:val="20"/>
                <w:szCs w:val="20"/>
              </w:rPr>
              <w:t>.</w:t>
            </w:r>
          </w:p>
        </w:tc>
        <w:tc>
          <w:tcPr>
            <w:tcW w:w="3931" w:type="dxa"/>
          </w:tcPr>
          <w:p w:rsidR="00CF2712" w:rsidRPr="003320F0" w:rsidRDefault="00CF2712" w:rsidP="00F95992">
            <w:pPr>
              <w:rPr>
                <w:sz w:val="20"/>
                <w:szCs w:val="20"/>
              </w:rPr>
            </w:pPr>
            <w:r w:rsidRPr="003320F0">
              <w:rPr>
                <w:sz w:val="20"/>
                <w:szCs w:val="20"/>
              </w:rPr>
              <w:t>Program Hura – prosti čas</w:t>
            </w:r>
          </w:p>
        </w:tc>
        <w:tc>
          <w:tcPr>
            <w:tcW w:w="2303" w:type="dxa"/>
          </w:tcPr>
          <w:p w:rsidR="00CF2712" w:rsidRPr="003320F0" w:rsidRDefault="00CF2712" w:rsidP="00F95992">
            <w:pPr>
              <w:jc w:val="right"/>
              <w:rPr>
                <w:sz w:val="20"/>
                <w:szCs w:val="20"/>
              </w:rPr>
            </w:pPr>
            <w:r w:rsidRPr="003320F0">
              <w:rPr>
                <w:sz w:val="20"/>
                <w:szCs w:val="20"/>
              </w:rPr>
              <w:t>300,00</w:t>
            </w:r>
          </w:p>
        </w:tc>
      </w:tr>
      <w:tr w:rsidR="00CF2712" w:rsidRPr="003320F0" w:rsidTr="00F95992">
        <w:tc>
          <w:tcPr>
            <w:tcW w:w="675" w:type="dxa"/>
          </w:tcPr>
          <w:p w:rsidR="00CF2712" w:rsidRPr="003320F0" w:rsidRDefault="000F2EE9" w:rsidP="00F95992">
            <w:pPr>
              <w:rPr>
                <w:sz w:val="20"/>
                <w:szCs w:val="20"/>
              </w:rPr>
            </w:pPr>
            <w:r>
              <w:rPr>
                <w:sz w:val="20"/>
                <w:szCs w:val="20"/>
              </w:rPr>
              <w:t>11</w:t>
            </w:r>
            <w:r w:rsidR="00CF2712" w:rsidRPr="003320F0">
              <w:rPr>
                <w:sz w:val="20"/>
                <w:szCs w:val="20"/>
              </w:rPr>
              <w:t>.</w:t>
            </w:r>
          </w:p>
        </w:tc>
        <w:tc>
          <w:tcPr>
            <w:tcW w:w="3931" w:type="dxa"/>
          </w:tcPr>
          <w:p w:rsidR="00CF2712" w:rsidRPr="003320F0" w:rsidRDefault="00CF2712" w:rsidP="00F95992">
            <w:pPr>
              <w:rPr>
                <w:sz w:val="20"/>
                <w:szCs w:val="20"/>
              </w:rPr>
            </w:pPr>
            <w:r w:rsidRPr="003320F0">
              <w:rPr>
                <w:sz w:val="20"/>
                <w:szCs w:val="20"/>
              </w:rPr>
              <w:t>Pisarniški material in poštnina</w:t>
            </w:r>
          </w:p>
        </w:tc>
        <w:tc>
          <w:tcPr>
            <w:tcW w:w="2303" w:type="dxa"/>
          </w:tcPr>
          <w:p w:rsidR="00CF2712" w:rsidRPr="003320F0" w:rsidRDefault="0061027F" w:rsidP="00F95992">
            <w:pPr>
              <w:jc w:val="right"/>
              <w:rPr>
                <w:sz w:val="20"/>
                <w:szCs w:val="20"/>
              </w:rPr>
            </w:pPr>
            <w:r>
              <w:rPr>
                <w:sz w:val="20"/>
                <w:szCs w:val="20"/>
              </w:rPr>
              <w:t>58</w:t>
            </w:r>
            <w:r w:rsidR="00CF2712" w:rsidRPr="003320F0">
              <w:rPr>
                <w:sz w:val="20"/>
                <w:szCs w:val="20"/>
              </w:rPr>
              <w:t>0,00</w:t>
            </w:r>
          </w:p>
        </w:tc>
      </w:tr>
      <w:tr w:rsidR="00CF2712" w:rsidRPr="003320F0" w:rsidTr="00F95992">
        <w:tc>
          <w:tcPr>
            <w:tcW w:w="675" w:type="dxa"/>
          </w:tcPr>
          <w:p w:rsidR="00CF2712" w:rsidRPr="003320F0" w:rsidRDefault="00CF2712" w:rsidP="00F95992">
            <w:pPr>
              <w:rPr>
                <w:b/>
                <w:sz w:val="20"/>
                <w:szCs w:val="20"/>
              </w:rPr>
            </w:pPr>
          </w:p>
        </w:tc>
        <w:tc>
          <w:tcPr>
            <w:tcW w:w="3931" w:type="dxa"/>
          </w:tcPr>
          <w:p w:rsidR="00CF2712" w:rsidRPr="003320F0" w:rsidRDefault="00CF2712" w:rsidP="00F95992">
            <w:pPr>
              <w:rPr>
                <w:b/>
                <w:sz w:val="20"/>
                <w:szCs w:val="20"/>
              </w:rPr>
            </w:pPr>
            <w:r w:rsidRPr="003320F0">
              <w:rPr>
                <w:b/>
                <w:sz w:val="20"/>
                <w:szCs w:val="20"/>
              </w:rPr>
              <w:t>skupaj</w:t>
            </w:r>
          </w:p>
        </w:tc>
        <w:tc>
          <w:tcPr>
            <w:tcW w:w="2303" w:type="dxa"/>
          </w:tcPr>
          <w:p w:rsidR="00CF2712" w:rsidRPr="003320F0" w:rsidRDefault="00B85840" w:rsidP="00F95992">
            <w:pPr>
              <w:jc w:val="right"/>
              <w:rPr>
                <w:b/>
                <w:sz w:val="20"/>
                <w:szCs w:val="20"/>
              </w:rPr>
            </w:pPr>
            <w:r>
              <w:rPr>
                <w:b/>
                <w:sz w:val="20"/>
                <w:szCs w:val="20"/>
              </w:rPr>
              <w:t>29.080,00</w:t>
            </w:r>
          </w:p>
        </w:tc>
      </w:tr>
    </w:tbl>
    <w:p w:rsidR="0030328C" w:rsidRPr="003320F0" w:rsidRDefault="0030328C">
      <w:pPr>
        <w:rPr>
          <w:sz w:val="20"/>
          <w:szCs w:val="20"/>
        </w:rPr>
      </w:pPr>
    </w:p>
    <w:sectPr w:rsidR="0030328C" w:rsidRPr="003320F0" w:rsidSect="003032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C83C8"/>
    <w:lvl w:ilvl="0">
      <w:numFmt w:val="decimal"/>
      <w:lvlText w:val="*"/>
      <w:lvlJc w:val="left"/>
    </w:lvl>
  </w:abstractNum>
  <w:abstractNum w:abstractNumId="1">
    <w:nsid w:val="009755C0"/>
    <w:multiLevelType w:val="hybridMultilevel"/>
    <w:tmpl w:val="02061784"/>
    <w:lvl w:ilvl="0" w:tplc="2B18883C">
      <w:start w:val="1"/>
      <w:numFmt w:val="decimal"/>
      <w:lvlText w:val="%1."/>
      <w:lvlJc w:val="left"/>
      <w:pPr>
        <w:ind w:left="420" w:hanging="360"/>
      </w:pPr>
      <w:rPr>
        <w:rFonts w:hint="default"/>
        <w:b/>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nsid w:val="0234435B"/>
    <w:multiLevelType w:val="hybridMultilevel"/>
    <w:tmpl w:val="4A88B68C"/>
    <w:lvl w:ilvl="0" w:tplc="7F9E50C0">
      <w:start w:val="1"/>
      <w:numFmt w:val="bullet"/>
      <w:lvlText w:val="-"/>
      <w:lvlJc w:val="left"/>
      <w:pPr>
        <w:tabs>
          <w:tab w:val="num" w:pos="360"/>
        </w:tabs>
        <w:ind w:left="360" w:hanging="360"/>
      </w:pPr>
      <w:rPr>
        <w:rFonts w:ascii="Times New Roman" w:hAnsi="Times New Roman"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8EA4D120">
      <w:start w:val="7"/>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04CB1A0F"/>
    <w:multiLevelType w:val="hybridMultilevel"/>
    <w:tmpl w:val="EB86F5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7F7FBE"/>
    <w:multiLevelType w:val="hybridMultilevel"/>
    <w:tmpl w:val="CCF45356"/>
    <w:lvl w:ilvl="0" w:tplc="04240001">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5">
    <w:nsid w:val="270F13D6"/>
    <w:multiLevelType w:val="hybridMultilevel"/>
    <w:tmpl w:val="534284F2"/>
    <w:lvl w:ilvl="0" w:tplc="45D675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F50A89"/>
    <w:multiLevelType w:val="multilevel"/>
    <w:tmpl w:val="CD281308"/>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D616572"/>
    <w:multiLevelType w:val="hybridMultilevel"/>
    <w:tmpl w:val="6882DC52"/>
    <w:lvl w:ilvl="0" w:tplc="04240001">
      <w:start w:val="1"/>
      <w:numFmt w:val="bullet"/>
      <w:lvlText w:val=""/>
      <w:lvlJc w:val="left"/>
      <w:pPr>
        <w:tabs>
          <w:tab w:val="num" w:pos="2496"/>
        </w:tabs>
        <w:ind w:left="2496" w:hanging="360"/>
      </w:pPr>
      <w:rPr>
        <w:rFonts w:ascii="Symbol" w:hAnsi="Symbol" w:hint="default"/>
      </w:rPr>
    </w:lvl>
    <w:lvl w:ilvl="1" w:tplc="04240003">
      <w:start w:val="1"/>
      <w:numFmt w:val="bullet"/>
      <w:lvlText w:val="o"/>
      <w:lvlJc w:val="left"/>
      <w:pPr>
        <w:tabs>
          <w:tab w:val="num" w:pos="3216"/>
        </w:tabs>
        <w:ind w:left="3216" w:hanging="360"/>
      </w:pPr>
      <w:rPr>
        <w:rFonts w:ascii="Courier New" w:hAnsi="Courier New" w:cs="Courier New" w:hint="default"/>
      </w:rPr>
    </w:lvl>
    <w:lvl w:ilvl="2" w:tplc="04240005" w:tentative="1">
      <w:start w:val="1"/>
      <w:numFmt w:val="bullet"/>
      <w:lvlText w:val=""/>
      <w:lvlJc w:val="left"/>
      <w:pPr>
        <w:tabs>
          <w:tab w:val="num" w:pos="3936"/>
        </w:tabs>
        <w:ind w:left="3936" w:hanging="360"/>
      </w:pPr>
      <w:rPr>
        <w:rFonts w:ascii="Wingdings" w:hAnsi="Wingdings" w:hint="default"/>
      </w:rPr>
    </w:lvl>
    <w:lvl w:ilvl="3" w:tplc="04240001" w:tentative="1">
      <w:start w:val="1"/>
      <w:numFmt w:val="bullet"/>
      <w:lvlText w:val=""/>
      <w:lvlJc w:val="left"/>
      <w:pPr>
        <w:tabs>
          <w:tab w:val="num" w:pos="4656"/>
        </w:tabs>
        <w:ind w:left="4656" w:hanging="360"/>
      </w:pPr>
      <w:rPr>
        <w:rFonts w:ascii="Symbol" w:hAnsi="Symbol" w:hint="default"/>
      </w:rPr>
    </w:lvl>
    <w:lvl w:ilvl="4" w:tplc="04240003" w:tentative="1">
      <w:start w:val="1"/>
      <w:numFmt w:val="bullet"/>
      <w:lvlText w:val="o"/>
      <w:lvlJc w:val="left"/>
      <w:pPr>
        <w:tabs>
          <w:tab w:val="num" w:pos="5376"/>
        </w:tabs>
        <w:ind w:left="5376" w:hanging="360"/>
      </w:pPr>
      <w:rPr>
        <w:rFonts w:ascii="Courier New" w:hAnsi="Courier New" w:cs="Courier New" w:hint="default"/>
      </w:rPr>
    </w:lvl>
    <w:lvl w:ilvl="5" w:tplc="04240005" w:tentative="1">
      <w:start w:val="1"/>
      <w:numFmt w:val="bullet"/>
      <w:lvlText w:val=""/>
      <w:lvlJc w:val="left"/>
      <w:pPr>
        <w:tabs>
          <w:tab w:val="num" w:pos="6096"/>
        </w:tabs>
        <w:ind w:left="6096" w:hanging="360"/>
      </w:pPr>
      <w:rPr>
        <w:rFonts w:ascii="Wingdings" w:hAnsi="Wingdings" w:hint="default"/>
      </w:rPr>
    </w:lvl>
    <w:lvl w:ilvl="6" w:tplc="04240001" w:tentative="1">
      <w:start w:val="1"/>
      <w:numFmt w:val="bullet"/>
      <w:lvlText w:val=""/>
      <w:lvlJc w:val="left"/>
      <w:pPr>
        <w:tabs>
          <w:tab w:val="num" w:pos="6816"/>
        </w:tabs>
        <w:ind w:left="6816" w:hanging="360"/>
      </w:pPr>
      <w:rPr>
        <w:rFonts w:ascii="Symbol" w:hAnsi="Symbol" w:hint="default"/>
      </w:rPr>
    </w:lvl>
    <w:lvl w:ilvl="7" w:tplc="04240003" w:tentative="1">
      <w:start w:val="1"/>
      <w:numFmt w:val="bullet"/>
      <w:lvlText w:val="o"/>
      <w:lvlJc w:val="left"/>
      <w:pPr>
        <w:tabs>
          <w:tab w:val="num" w:pos="7536"/>
        </w:tabs>
        <w:ind w:left="7536" w:hanging="360"/>
      </w:pPr>
      <w:rPr>
        <w:rFonts w:ascii="Courier New" w:hAnsi="Courier New" w:cs="Courier New" w:hint="default"/>
      </w:rPr>
    </w:lvl>
    <w:lvl w:ilvl="8" w:tplc="04240005" w:tentative="1">
      <w:start w:val="1"/>
      <w:numFmt w:val="bullet"/>
      <w:lvlText w:val=""/>
      <w:lvlJc w:val="left"/>
      <w:pPr>
        <w:tabs>
          <w:tab w:val="num" w:pos="8256"/>
        </w:tabs>
        <w:ind w:left="8256" w:hanging="360"/>
      </w:pPr>
      <w:rPr>
        <w:rFonts w:ascii="Wingdings" w:hAnsi="Wingdings" w:hint="default"/>
      </w:rPr>
    </w:lvl>
  </w:abstractNum>
  <w:abstractNum w:abstractNumId="8">
    <w:nsid w:val="571C1FA0"/>
    <w:multiLevelType w:val="hybridMultilevel"/>
    <w:tmpl w:val="39CCC05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6F28206A"/>
    <w:multiLevelType w:val="hybridMultilevel"/>
    <w:tmpl w:val="7228D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3AF50C7"/>
    <w:multiLevelType w:val="hybridMultilevel"/>
    <w:tmpl w:val="67EE7E6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7A2D53C8"/>
    <w:multiLevelType w:val="hybridMultilevel"/>
    <w:tmpl w:val="D9704B66"/>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10"/>
  </w:num>
  <w:num w:numId="6">
    <w:abstractNumId w:val="3"/>
  </w:num>
  <w:num w:numId="7">
    <w:abstractNumId w:val="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727C5B"/>
    <w:rsid w:val="0009496F"/>
    <w:rsid w:val="000F2EE9"/>
    <w:rsid w:val="002F35F5"/>
    <w:rsid w:val="002F5D78"/>
    <w:rsid w:val="0030328C"/>
    <w:rsid w:val="003320F0"/>
    <w:rsid w:val="004E6469"/>
    <w:rsid w:val="00540C0C"/>
    <w:rsid w:val="0061027F"/>
    <w:rsid w:val="00727C5B"/>
    <w:rsid w:val="00741713"/>
    <w:rsid w:val="00747DD7"/>
    <w:rsid w:val="007F72D4"/>
    <w:rsid w:val="00823B74"/>
    <w:rsid w:val="00835A7B"/>
    <w:rsid w:val="009F660E"/>
    <w:rsid w:val="00B85840"/>
    <w:rsid w:val="00BB0990"/>
    <w:rsid w:val="00CF2712"/>
    <w:rsid w:val="00DD4845"/>
    <w:rsid w:val="00DE4167"/>
    <w:rsid w:val="00E936F6"/>
    <w:rsid w:val="00F957C9"/>
    <w:rsid w:val="00FA11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28C"/>
  </w:style>
  <w:style w:type="paragraph" w:styleId="Naslov1">
    <w:name w:val="heading 1"/>
    <w:basedOn w:val="Navaden"/>
    <w:next w:val="Navaden"/>
    <w:link w:val="Naslov1Znak"/>
    <w:uiPriority w:val="9"/>
    <w:qFormat/>
    <w:rsid w:val="00094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727C5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727C5B"/>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27C5B"/>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727C5B"/>
    <w:rPr>
      <w:rFonts w:ascii="Times New Roman" w:eastAsia="Times New Roman" w:hAnsi="Times New Roman" w:cs="Times New Roman"/>
      <w:b/>
      <w:bCs/>
      <w:sz w:val="24"/>
      <w:szCs w:val="24"/>
      <w:lang w:eastAsia="sl-SI"/>
    </w:rPr>
  </w:style>
  <w:style w:type="paragraph" w:styleId="Brezrazmikov">
    <w:name w:val="No Spacing"/>
    <w:basedOn w:val="Navaden"/>
    <w:uiPriority w:val="1"/>
    <w:qFormat/>
    <w:rsid w:val="00727C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27C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7C5B"/>
    <w:rPr>
      <w:rFonts w:ascii="Tahoma" w:hAnsi="Tahoma" w:cs="Tahoma"/>
      <w:sz w:val="16"/>
      <w:szCs w:val="16"/>
    </w:rPr>
  </w:style>
  <w:style w:type="character" w:customStyle="1" w:styleId="Naslov1Znak">
    <w:name w:val="Naslov 1 Znak"/>
    <w:basedOn w:val="Privzetapisavaodstavka"/>
    <w:link w:val="Naslov1"/>
    <w:uiPriority w:val="9"/>
    <w:rsid w:val="0009496F"/>
    <w:rPr>
      <w:rFonts w:asciiTheme="majorHAnsi" w:eastAsiaTheme="majorEastAsia" w:hAnsiTheme="majorHAnsi" w:cstheme="majorBidi"/>
      <w:b/>
      <w:bCs/>
      <w:color w:val="365F91" w:themeColor="accent1" w:themeShade="BF"/>
      <w:sz w:val="28"/>
      <w:szCs w:val="28"/>
    </w:rPr>
  </w:style>
  <w:style w:type="paragraph" w:styleId="Telobesedila">
    <w:name w:val="Body Text"/>
    <w:basedOn w:val="Navaden"/>
    <w:link w:val="TelobesedilaZnak"/>
    <w:unhideWhenUsed/>
    <w:rsid w:val="00BB0990"/>
    <w:pPr>
      <w:widowControl w:val="0"/>
      <w:suppressAutoHyphens/>
      <w:spacing w:after="120"/>
    </w:pPr>
    <w:rPr>
      <w:rFonts w:ascii="Calibri" w:eastAsia="Times New Roman" w:hAnsi="Calibri" w:cs="Calibri"/>
      <w:lang w:eastAsia="ar-SA"/>
    </w:rPr>
  </w:style>
  <w:style w:type="character" w:customStyle="1" w:styleId="TelobesedilaZnak">
    <w:name w:val="Telo besedila Znak"/>
    <w:basedOn w:val="Privzetapisavaodstavka"/>
    <w:link w:val="Telobesedila"/>
    <w:rsid w:val="00BB0990"/>
    <w:rPr>
      <w:rFonts w:ascii="Calibri" w:eastAsia="Times New Roman" w:hAnsi="Calibri" w:cs="Calibri"/>
      <w:lang w:eastAsia="ar-SA"/>
    </w:rPr>
  </w:style>
  <w:style w:type="paragraph" w:styleId="Odstavekseznama">
    <w:name w:val="List Paragraph"/>
    <w:basedOn w:val="Navaden"/>
    <w:uiPriority w:val="34"/>
    <w:qFormat/>
    <w:rsid w:val="00747DD7"/>
    <w:pPr>
      <w:ind w:left="720"/>
      <w:contextualSpacing/>
    </w:pPr>
  </w:style>
  <w:style w:type="table" w:styleId="Tabela-mrea">
    <w:name w:val="Table Grid"/>
    <w:basedOn w:val="Navadnatabela"/>
    <w:uiPriority w:val="59"/>
    <w:rsid w:val="00CF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3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1600</TotalTime>
  <Pages>6</Pages>
  <Words>1904</Words>
  <Characters>10857</Characters>
  <Application>Microsoft Office Word</Application>
  <DocSecurity>0</DocSecurity>
  <Lines>90</Lines>
  <Paragraphs>25</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
      <vt:lpstr>ŠPORTNA ZVEZA                                           </vt:lpstr>
      <vt:lpstr>PODROČNI CENTER V ŠOLSKEM LETU 2012-13</vt:lpstr>
    </vt:vector>
  </TitlesOfParts>
  <Company>HP</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9</cp:revision>
  <dcterms:created xsi:type="dcterms:W3CDTF">2012-05-30T17:58:00Z</dcterms:created>
  <dcterms:modified xsi:type="dcterms:W3CDTF">2012-06-06T20:51:00Z</dcterms:modified>
</cp:coreProperties>
</file>