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866" w:rsidRDefault="00010866" w:rsidP="00010866">
      <w:pPr>
        <w:pStyle w:val="Naslov1"/>
      </w:pPr>
      <w:r>
        <w:t>PROGRAM ŠPORTNE DEJAVNOSTI V LETU 2011 – IZHODIŠČA</w:t>
      </w:r>
    </w:p>
    <w:p w:rsidR="00010866" w:rsidRDefault="00010866" w:rsidP="00010866"/>
    <w:p w:rsidR="00010866" w:rsidRPr="00767D52" w:rsidRDefault="00010866" w:rsidP="00010866">
      <w:pPr>
        <w:rPr>
          <w:b/>
        </w:rPr>
      </w:pPr>
      <w:r w:rsidRPr="00767D52">
        <w:rPr>
          <w:b/>
        </w:rPr>
        <w:t>Predsedstvo športne zveze Murska Sobota ni imelo v mesecu maju vseh podatkov za sestavo programa športne dejavnosti v letu 2011, zato so pripravljena izhodišča, ki so sicer že znana in se vpletajo v letne programe.</w:t>
      </w:r>
    </w:p>
    <w:p w:rsidR="00010866" w:rsidRPr="00767D52" w:rsidRDefault="00010866" w:rsidP="00010866">
      <w:pPr>
        <w:rPr>
          <w:b/>
        </w:rPr>
      </w:pPr>
      <w:r w:rsidRPr="00767D52">
        <w:rPr>
          <w:b/>
        </w:rPr>
        <w:t xml:space="preserve">V tem letu bo povečano sodelovanje z Zavodom za kulturo, turizem in šport Murska Sobota in nekatere aktivnosti iz programa bodo izvedene skupno. </w:t>
      </w:r>
      <w:proofErr w:type="spellStart"/>
      <w:r w:rsidRPr="00767D52">
        <w:rPr>
          <w:b/>
        </w:rPr>
        <w:t>Zagovljena</w:t>
      </w:r>
      <w:proofErr w:type="spellEnd"/>
      <w:r w:rsidRPr="00767D52">
        <w:rPr>
          <w:b/>
        </w:rPr>
        <w:t xml:space="preserve"> je tudi povezovalna oblika, saj bo predsedstvo Športne zveze Murska Sobota sestavljalo tudi posvetovalni organ za šport v okviru sveta zavoda</w:t>
      </w:r>
      <w:r>
        <w:t>.</w:t>
      </w:r>
      <w:r w:rsidR="00767D52">
        <w:t xml:space="preserve"> </w:t>
      </w:r>
      <w:r w:rsidR="00767D52" w:rsidRPr="00767D52">
        <w:rPr>
          <w:b/>
        </w:rPr>
        <w:t>Ta povezanost bi lahko pripomogla k dobremu sodelovanju in realizaciji programov športa.</w:t>
      </w:r>
    </w:p>
    <w:p w:rsidR="00767D52" w:rsidRPr="00767D52" w:rsidRDefault="00767D52" w:rsidP="00010866">
      <w:pPr>
        <w:rPr>
          <w:b/>
        </w:rPr>
      </w:pPr>
      <w:r w:rsidRPr="00767D52">
        <w:rPr>
          <w:b/>
        </w:rPr>
        <w:t>Tudi višina sredstev za poslovanje v</w:t>
      </w:r>
      <w:r>
        <w:rPr>
          <w:b/>
        </w:rPr>
        <w:t xml:space="preserve"> letu 2011 še ni zagotovljena, s</w:t>
      </w:r>
      <w:r w:rsidRPr="00767D52">
        <w:rPr>
          <w:b/>
        </w:rPr>
        <w:t>a</w:t>
      </w:r>
      <w:r>
        <w:rPr>
          <w:b/>
        </w:rPr>
        <w:t xml:space="preserve">j </w:t>
      </w:r>
      <w:r w:rsidRPr="00767D52">
        <w:rPr>
          <w:b/>
        </w:rPr>
        <w:t xml:space="preserve"> je priprave sofinanciranja s strani MOMS še v teku. Pričakujemo pa še sredstva Zavoda špor</w:t>
      </w:r>
      <w:r>
        <w:rPr>
          <w:b/>
        </w:rPr>
        <w:t>t RS Planica izrecno za delovanje Področnega centra za šport otrok in mladine.</w:t>
      </w:r>
    </w:p>
    <w:p w:rsidR="00010866" w:rsidRDefault="00010866" w:rsidP="00010866">
      <w:pPr>
        <w:rPr>
          <w:rFonts w:ascii="Times New Roman" w:hAnsi="Times New Roman"/>
          <w:b/>
          <w:bCs/>
        </w:rPr>
      </w:pPr>
      <w:r>
        <w:rPr>
          <w:rFonts w:ascii="Times New Roman" w:hAnsi="Times New Roman"/>
          <w:b/>
          <w:bCs/>
        </w:rPr>
        <w:t xml:space="preserve"> Delovanje Športne zveze</w:t>
      </w:r>
      <w:r w:rsidR="00767D52">
        <w:rPr>
          <w:rFonts w:ascii="Times New Roman" w:hAnsi="Times New Roman"/>
          <w:b/>
          <w:bCs/>
        </w:rPr>
        <w:t xml:space="preserve"> Murska Sobot</w:t>
      </w:r>
      <w:r>
        <w:rPr>
          <w:rFonts w:ascii="Times New Roman" w:hAnsi="Times New Roman"/>
          <w:b/>
          <w:bCs/>
        </w:rPr>
        <w:t xml:space="preserve"> </w:t>
      </w:r>
      <w:r w:rsidR="00767D52">
        <w:rPr>
          <w:rFonts w:ascii="Times New Roman" w:hAnsi="Times New Roman"/>
          <w:b/>
          <w:bCs/>
        </w:rPr>
        <w:t>v letu 2011 – zasnove so navedene v veljavnem Pravilniku o sofinanciranju letnega programa športa v MO MS:</w:t>
      </w:r>
    </w:p>
    <w:p w:rsidR="00010866" w:rsidRDefault="00010866" w:rsidP="00010866">
      <w:pPr>
        <w:jc w:val="both"/>
        <w:rPr>
          <w:rFonts w:ascii="Times New Roman" w:hAnsi="Times New Roman"/>
          <w:b/>
        </w:rPr>
      </w:pPr>
      <w:r>
        <w:rPr>
          <w:rFonts w:ascii="Times New Roman" w:hAnsi="Times New Roman"/>
          <w:b/>
        </w:rPr>
        <w:t>Športna društva, kot osnovne športne organizacije, se združujej</w:t>
      </w:r>
      <w:r w:rsidR="00767D52">
        <w:rPr>
          <w:rFonts w:ascii="Times New Roman" w:hAnsi="Times New Roman"/>
          <w:b/>
        </w:rPr>
        <w:t>o v Športno zvezo Murska Sobota:</w:t>
      </w:r>
    </w:p>
    <w:p w:rsidR="00010866" w:rsidRDefault="00010866" w:rsidP="00010866">
      <w:pPr>
        <w:spacing w:after="0"/>
        <w:rPr>
          <w:rFonts w:ascii="Times New Roman" w:hAnsi="Times New Roman"/>
          <w:b/>
        </w:rPr>
      </w:pPr>
      <w:r>
        <w:rPr>
          <w:rFonts w:ascii="Times New Roman" w:hAnsi="Times New Roman"/>
          <w:b/>
        </w:rPr>
        <w:t xml:space="preserve">Sofinancirajo se: </w:t>
      </w:r>
    </w:p>
    <w:p w:rsidR="00010866" w:rsidRDefault="00010866" w:rsidP="00010866">
      <w:pPr>
        <w:widowControl w:val="0"/>
        <w:numPr>
          <w:ilvl w:val="0"/>
          <w:numId w:val="1"/>
        </w:numPr>
        <w:suppressAutoHyphens/>
        <w:spacing w:after="0"/>
        <w:rPr>
          <w:rFonts w:ascii="Times New Roman" w:hAnsi="Times New Roman"/>
          <w:b/>
        </w:rPr>
      </w:pPr>
      <w:r>
        <w:rPr>
          <w:rFonts w:ascii="Times New Roman" w:hAnsi="Times New Roman"/>
          <w:b/>
        </w:rPr>
        <w:t>sredstva za amatersko delo sekretarja</w:t>
      </w:r>
    </w:p>
    <w:p w:rsidR="00010866" w:rsidRDefault="00010866" w:rsidP="00010866">
      <w:pPr>
        <w:widowControl w:val="0"/>
        <w:numPr>
          <w:ilvl w:val="0"/>
          <w:numId w:val="1"/>
        </w:numPr>
        <w:suppressAutoHyphens/>
        <w:spacing w:after="0"/>
        <w:rPr>
          <w:rFonts w:ascii="Times New Roman" w:hAnsi="Times New Roman"/>
          <w:b/>
        </w:rPr>
      </w:pPr>
      <w:r>
        <w:rPr>
          <w:rFonts w:ascii="Times New Roman" w:hAnsi="Times New Roman"/>
          <w:b/>
        </w:rPr>
        <w:t xml:space="preserve">materialni stroški za delo organov zveze, </w:t>
      </w:r>
    </w:p>
    <w:p w:rsidR="00010866" w:rsidRDefault="00010866" w:rsidP="00010866">
      <w:pPr>
        <w:widowControl w:val="0"/>
        <w:numPr>
          <w:ilvl w:val="0"/>
          <w:numId w:val="1"/>
        </w:numPr>
        <w:suppressAutoHyphens/>
        <w:spacing w:after="0"/>
        <w:rPr>
          <w:rFonts w:ascii="Times New Roman" w:hAnsi="Times New Roman"/>
          <w:b/>
        </w:rPr>
      </w:pPr>
      <w:r>
        <w:rPr>
          <w:rFonts w:ascii="Times New Roman" w:hAnsi="Times New Roman"/>
          <w:b/>
        </w:rPr>
        <w:t xml:space="preserve">dogovorjeni športni programi zveze v šolskem športu, športni rekreaciji, programih Zlati sonček in Krpan, akcija učenja plavanja. </w:t>
      </w:r>
    </w:p>
    <w:p w:rsidR="00010866" w:rsidRDefault="00010866" w:rsidP="00010866">
      <w:pPr>
        <w:widowControl w:val="0"/>
        <w:suppressAutoHyphens/>
        <w:spacing w:after="0"/>
        <w:ind w:left="720"/>
        <w:rPr>
          <w:rFonts w:ascii="Times New Roman" w:hAnsi="Times New Roman"/>
          <w:b/>
        </w:rPr>
      </w:pPr>
    </w:p>
    <w:p w:rsidR="00010866" w:rsidRDefault="00010866" w:rsidP="00010866">
      <w:pPr>
        <w:rPr>
          <w:rFonts w:ascii="Times New Roman" w:hAnsi="Times New Roman"/>
          <w:b/>
        </w:rPr>
      </w:pPr>
      <w:r>
        <w:rPr>
          <w:rFonts w:ascii="Times New Roman" w:hAnsi="Times New Roman"/>
          <w:b/>
        </w:rPr>
        <w:t>Opravila:</w:t>
      </w:r>
    </w:p>
    <w:p w:rsidR="00010866" w:rsidRDefault="00010866" w:rsidP="00010866">
      <w:pPr>
        <w:pStyle w:val="Telobesedila"/>
        <w:widowControl/>
        <w:numPr>
          <w:ilvl w:val="0"/>
          <w:numId w:val="2"/>
        </w:numPr>
        <w:suppressAutoHyphens w:val="0"/>
        <w:spacing w:after="0" w:line="240" w:lineRule="auto"/>
        <w:rPr>
          <w:rFonts w:ascii="Times New Roman" w:hAnsi="Times New Roman" w:cs="Times New Roman"/>
          <w:b/>
        </w:rPr>
      </w:pPr>
      <w:r>
        <w:rPr>
          <w:rFonts w:ascii="Times New Roman" w:hAnsi="Times New Roman" w:cs="Times New Roman"/>
          <w:b/>
        </w:rPr>
        <w:t>priprava gradiva za seje predsedstva Športne zveze Murska Sobota,</w:t>
      </w:r>
    </w:p>
    <w:p w:rsidR="00010866" w:rsidRDefault="00010866" w:rsidP="00010866">
      <w:pPr>
        <w:pStyle w:val="Telobesedila"/>
        <w:widowControl/>
        <w:numPr>
          <w:ilvl w:val="0"/>
          <w:numId w:val="2"/>
        </w:numPr>
        <w:suppressAutoHyphens w:val="0"/>
        <w:spacing w:after="0" w:line="240" w:lineRule="auto"/>
        <w:rPr>
          <w:rFonts w:ascii="Times New Roman" w:hAnsi="Times New Roman" w:cs="Times New Roman"/>
          <w:b/>
        </w:rPr>
      </w:pPr>
      <w:r>
        <w:rPr>
          <w:rFonts w:ascii="Times New Roman" w:hAnsi="Times New Roman" w:cs="Times New Roman"/>
          <w:b/>
        </w:rPr>
        <w:t>priprava gradiva za letne skupščine Športne zveze Murska Sobota,</w:t>
      </w:r>
    </w:p>
    <w:p w:rsidR="00010866" w:rsidRDefault="00010866" w:rsidP="00010866">
      <w:pPr>
        <w:pStyle w:val="Telobesedila"/>
        <w:widowControl/>
        <w:numPr>
          <w:ilvl w:val="0"/>
          <w:numId w:val="2"/>
        </w:numPr>
        <w:suppressAutoHyphens w:val="0"/>
        <w:spacing w:after="0" w:line="240" w:lineRule="auto"/>
        <w:rPr>
          <w:rFonts w:ascii="Times New Roman" w:hAnsi="Times New Roman" w:cs="Times New Roman"/>
          <w:b/>
        </w:rPr>
      </w:pPr>
      <w:r>
        <w:rPr>
          <w:rFonts w:ascii="Times New Roman" w:hAnsi="Times New Roman" w:cs="Times New Roman"/>
          <w:b/>
        </w:rPr>
        <w:t>uresničevanje sklepov sprejetih na sejah predsedstva in skupščine</w:t>
      </w:r>
      <w:r w:rsidR="00767D52">
        <w:rPr>
          <w:rFonts w:ascii="Times New Roman" w:hAnsi="Times New Roman" w:cs="Times New Roman"/>
          <w:b/>
        </w:rPr>
        <w:t>,</w:t>
      </w:r>
    </w:p>
    <w:p w:rsidR="00767D52" w:rsidRDefault="00767D52" w:rsidP="00767D52">
      <w:pPr>
        <w:pStyle w:val="Telobesedila"/>
        <w:widowControl/>
        <w:suppressAutoHyphens w:val="0"/>
        <w:spacing w:after="0" w:line="240" w:lineRule="auto"/>
        <w:ind w:left="720"/>
        <w:rPr>
          <w:rFonts w:ascii="Times New Roman" w:hAnsi="Times New Roman" w:cs="Times New Roman"/>
          <w:b/>
        </w:rPr>
      </w:pPr>
    </w:p>
    <w:p w:rsidR="00010866" w:rsidRDefault="00010866" w:rsidP="00010866">
      <w:pPr>
        <w:pStyle w:val="Telobesedila"/>
        <w:widowControl/>
        <w:numPr>
          <w:ilvl w:val="0"/>
          <w:numId w:val="2"/>
        </w:numPr>
        <w:suppressAutoHyphens w:val="0"/>
        <w:spacing w:after="0" w:line="240" w:lineRule="auto"/>
        <w:rPr>
          <w:rFonts w:ascii="Times New Roman" w:hAnsi="Times New Roman" w:cs="Times New Roman"/>
          <w:b/>
        </w:rPr>
      </w:pPr>
      <w:r>
        <w:rPr>
          <w:rFonts w:ascii="Times New Roman" w:hAnsi="Times New Roman" w:cs="Times New Roman"/>
          <w:b/>
        </w:rPr>
        <w:t>vodenje Področnega centra za šport otrok in mladine za področje Pomurja,ter</w:t>
      </w:r>
    </w:p>
    <w:p w:rsidR="00010866" w:rsidRDefault="00010866" w:rsidP="00010866">
      <w:pPr>
        <w:pStyle w:val="Telobesedila"/>
        <w:ind w:left="720"/>
        <w:rPr>
          <w:rFonts w:ascii="Times New Roman" w:hAnsi="Times New Roman" w:cs="Times New Roman"/>
          <w:b/>
        </w:rPr>
      </w:pPr>
      <w:r>
        <w:rPr>
          <w:rFonts w:ascii="Times New Roman" w:hAnsi="Times New Roman" w:cs="Times New Roman"/>
          <w:b/>
        </w:rPr>
        <w:t>šport</w:t>
      </w:r>
      <w:r w:rsidR="00767D52">
        <w:rPr>
          <w:rFonts w:ascii="Times New Roman" w:hAnsi="Times New Roman" w:cs="Times New Roman"/>
          <w:b/>
        </w:rPr>
        <w:t>nih značk Zlati sonček in Krpan:</w:t>
      </w:r>
    </w:p>
    <w:p w:rsidR="00010866" w:rsidRDefault="00010866" w:rsidP="00010866">
      <w:pPr>
        <w:pStyle w:val="Telobesedila"/>
        <w:ind w:left="720"/>
        <w:rPr>
          <w:rFonts w:ascii="Times New Roman" w:hAnsi="Times New Roman" w:cs="Times New Roman"/>
          <w:b/>
        </w:rPr>
      </w:pPr>
      <w:r>
        <w:rPr>
          <w:rFonts w:ascii="Times New Roman" w:hAnsi="Times New Roman" w:cs="Times New Roman"/>
          <w:b/>
        </w:rPr>
        <w:t>šolska športna tekmovanja OŠ – Ludvik Zelko, šolska športna tekmovanja SŠ – Ivo Ropoša, akcija učenja plavanja - Zoran Kos, Hura – prosti čas – Vito Rožman, programa Zlati sonček in Krpan - Ludvik Zelko</w:t>
      </w:r>
    </w:p>
    <w:p w:rsidR="00010866" w:rsidRDefault="00010866" w:rsidP="00010866">
      <w:pPr>
        <w:pStyle w:val="Telobesedila"/>
        <w:ind w:left="720"/>
        <w:rPr>
          <w:rFonts w:ascii="Times New Roman" w:hAnsi="Times New Roman" w:cs="Times New Roman"/>
          <w:b/>
        </w:rPr>
      </w:pPr>
    </w:p>
    <w:p w:rsidR="00010866" w:rsidRDefault="00010866" w:rsidP="00010866">
      <w:pPr>
        <w:pStyle w:val="Telobesedila"/>
        <w:ind w:left="720"/>
        <w:rPr>
          <w:rFonts w:ascii="Times New Roman" w:hAnsi="Times New Roman" w:cs="Times New Roman"/>
          <w:b/>
        </w:rPr>
      </w:pPr>
      <w:r>
        <w:rPr>
          <w:rFonts w:ascii="Times New Roman" w:hAnsi="Times New Roman" w:cs="Times New Roman"/>
          <w:b/>
        </w:rPr>
        <w:t xml:space="preserve"> spremljanje šolskih občinskih in medobčinskih tekmovanj,</w:t>
      </w:r>
    </w:p>
    <w:p w:rsidR="00010866" w:rsidRDefault="00010866" w:rsidP="00010866">
      <w:pPr>
        <w:pStyle w:val="Telobesedila"/>
        <w:widowControl/>
        <w:numPr>
          <w:ilvl w:val="0"/>
          <w:numId w:val="2"/>
        </w:numPr>
        <w:suppressAutoHyphens w:val="0"/>
        <w:spacing w:after="0" w:line="240" w:lineRule="auto"/>
        <w:rPr>
          <w:rFonts w:ascii="Times New Roman" w:hAnsi="Times New Roman" w:cs="Times New Roman"/>
          <w:b/>
        </w:rPr>
      </w:pPr>
      <w:r>
        <w:rPr>
          <w:rFonts w:ascii="Times New Roman" w:hAnsi="Times New Roman" w:cs="Times New Roman"/>
          <w:b/>
        </w:rPr>
        <w:t>na športno rekreativnem področju skrbi za pripravo programov na tem področju in izvedbo akcij in prireditev v različnih športnih dejavnostih,</w:t>
      </w:r>
    </w:p>
    <w:p w:rsidR="00010866" w:rsidRDefault="00010866" w:rsidP="00010866">
      <w:pPr>
        <w:widowControl w:val="0"/>
        <w:suppressAutoHyphens/>
        <w:spacing w:after="0"/>
        <w:ind w:left="360"/>
        <w:rPr>
          <w:rFonts w:ascii="Times New Roman" w:hAnsi="Times New Roman"/>
          <w:b/>
        </w:rPr>
      </w:pPr>
    </w:p>
    <w:p w:rsidR="00010866" w:rsidRDefault="00010866" w:rsidP="00010866">
      <w:pPr>
        <w:widowControl w:val="0"/>
        <w:suppressAutoHyphens/>
        <w:spacing w:after="0"/>
        <w:ind w:left="360"/>
        <w:rPr>
          <w:rFonts w:ascii="Times New Roman" w:hAnsi="Times New Roman"/>
          <w:b/>
        </w:rPr>
      </w:pPr>
      <w:r>
        <w:rPr>
          <w:rFonts w:ascii="Times New Roman" w:hAnsi="Times New Roman"/>
          <w:b/>
        </w:rPr>
        <w:t>ŠPORTNA REKREACIJA IN PRIREDITVE:</w:t>
      </w:r>
    </w:p>
    <w:p w:rsidR="00010866" w:rsidRDefault="00010866" w:rsidP="00010866">
      <w:pPr>
        <w:widowControl w:val="0"/>
        <w:numPr>
          <w:ilvl w:val="0"/>
          <w:numId w:val="3"/>
        </w:numPr>
        <w:suppressAutoHyphens/>
        <w:spacing w:after="0"/>
        <w:rPr>
          <w:rFonts w:ascii="Times New Roman" w:hAnsi="Times New Roman"/>
          <w:b/>
        </w:rPr>
      </w:pPr>
      <w:r>
        <w:rPr>
          <w:rFonts w:ascii="Times New Roman" w:hAnsi="Times New Roman"/>
          <w:b/>
        </w:rPr>
        <w:lastRenderedPageBreak/>
        <w:t>DELAVSKE ŠPORTNE IGRE</w:t>
      </w:r>
    </w:p>
    <w:p w:rsidR="00010866" w:rsidRDefault="00010866" w:rsidP="00010866">
      <w:pPr>
        <w:widowControl w:val="0"/>
        <w:numPr>
          <w:ilvl w:val="0"/>
          <w:numId w:val="3"/>
        </w:numPr>
        <w:suppressAutoHyphens/>
        <w:spacing w:after="0"/>
        <w:rPr>
          <w:rFonts w:ascii="Times New Roman" w:hAnsi="Times New Roman"/>
          <w:b/>
        </w:rPr>
      </w:pPr>
      <w:r>
        <w:rPr>
          <w:rFonts w:ascii="Times New Roman" w:hAnsi="Times New Roman"/>
          <w:b/>
        </w:rPr>
        <w:t>SOBOŠKI TEK*</w:t>
      </w:r>
    </w:p>
    <w:p w:rsidR="00010866" w:rsidRDefault="00010866" w:rsidP="00010866">
      <w:pPr>
        <w:widowControl w:val="0"/>
        <w:numPr>
          <w:ilvl w:val="0"/>
          <w:numId w:val="3"/>
        </w:numPr>
        <w:suppressAutoHyphens/>
        <w:spacing w:after="0"/>
        <w:rPr>
          <w:rFonts w:ascii="Times New Roman" w:hAnsi="Times New Roman"/>
          <w:b/>
        </w:rPr>
      </w:pPr>
      <w:r>
        <w:rPr>
          <w:rFonts w:ascii="Times New Roman" w:hAnsi="Times New Roman"/>
          <w:b/>
        </w:rPr>
        <w:t>MIKLOŠEV POHOD*</w:t>
      </w:r>
    </w:p>
    <w:p w:rsidR="00010866" w:rsidRDefault="00010866" w:rsidP="00010866">
      <w:pPr>
        <w:widowControl w:val="0"/>
        <w:numPr>
          <w:ilvl w:val="0"/>
          <w:numId w:val="3"/>
        </w:numPr>
        <w:suppressAutoHyphens/>
        <w:spacing w:after="0"/>
        <w:rPr>
          <w:rFonts w:ascii="Times New Roman" w:hAnsi="Times New Roman"/>
          <w:b/>
        </w:rPr>
      </w:pPr>
      <w:r>
        <w:rPr>
          <w:rFonts w:ascii="Times New Roman" w:hAnsi="Times New Roman"/>
          <w:b/>
        </w:rPr>
        <w:t>KROS OBČINSKIH REPREZENTANC*</w:t>
      </w:r>
    </w:p>
    <w:p w:rsidR="00010866" w:rsidRDefault="00010866" w:rsidP="00010866">
      <w:pPr>
        <w:widowControl w:val="0"/>
        <w:numPr>
          <w:ilvl w:val="0"/>
          <w:numId w:val="3"/>
        </w:numPr>
        <w:suppressAutoHyphens/>
        <w:spacing w:after="0"/>
        <w:rPr>
          <w:rFonts w:ascii="Times New Roman" w:hAnsi="Times New Roman"/>
          <w:b/>
        </w:rPr>
      </w:pPr>
      <w:r>
        <w:rPr>
          <w:rFonts w:ascii="Times New Roman" w:hAnsi="Times New Roman"/>
          <w:b/>
        </w:rPr>
        <w:t>ORGANIZACIJA ŠPORTNOREKREATIVNIH AKTIVNOSTI V MO</w:t>
      </w:r>
    </w:p>
    <w:p w:rsidR="00010866" w:rsidRPr="00767D52" w:rsidRDefault="00010866" w:rsidP="00010866">
      <w:pPr>
        <w:widowControl w:val="0"/>
        <w:suppressAutoHyphens/>
        <w:spacing w:after="0"/>
        <w:ind w:left="720"/>
        <w:rPr>
          <w:rFonts w:ascii="Times New Roman" w:hAnsi="Times New Roman"/>
          <w:b/>
          <w:u w:val="single"/>
        </w:rPr>
      </w:pPr>
      <w:r w:rsidRPr="00767D52">
        <w:rPr>
          <w:rFonts w:ascii="Times New Roman" w:hAnsi="Times New Roman"/>
          <w:b/>
          <w:u w:val="single"/>
        </w:rPr>
        <w:t>*sodelovanje z ZKTŠ</w:t>
      </w:r>
      <w:r w:rsidR="00767D52">
        <w:rPr>
          <w:rFonts w:ascii="Times New Roman" w:hAnsi="Times New Roman"/>
          <w:b/>
          <w:u w:val="single"/>
        </w:rPr>
        <w:t xml:space="preserve"> in izvajalci</w:t>
      </w:r>
    </w:p>
    <w:p w:rsidR="00010866" w:rsidRDefault="00010866" w:rsidP="00010866">
      <w:pPr>
        <w:widowControl w:val="0"/>
        <w:suppressAutoHyphens/>
        <w:spacing w:after="0"/>
        <w:ind w:left="720"/>
        <w:rPr>
          <w:rFonts w:ascii="Times New Roman" w:hAnsi="Times New Roman"/>
        </w:rPr>
      </w:pPr>
    </w:p>
    <w:p w:rsidR="00010866" w:rsidRDefault="00010866" w:rsidP="00010866">
      <w:pPr>
        <w:pStyle w:val="Telobesedila"/>
        <w:spacing w:after="0"/>
        <w:rPr>
          <w:rFonts w:ascii="Times New Roman" w:hAnsi="Times New Roman" w:cs="Times New Roman"/>
          <w:b/>
          <w:u w:val="single"/>
        </w:rPr>
      </w:pPr>
      <w:r>
        <w:rPr>
          <w:rFonts w:ascii="Times New Roman" w:hAnsi="Times New Roman" w:cs="Times New Roman"/>
          <w:b/>
          <w:u w:val="single"/>
        </w:rPr>
        <w:t>DE</w:t>
      </w:r>
      <w:r w:rsidR="00767D52">
        <w:rPr>
          <w:rFonts w:ascii="Times New Roman" w:hAnsi="Times New Roman" w:cs="Times New Roman"/>
          <w:b/>
          <w:u w:val="single"/>
        </w:rPr>
        <w:t>JAVNOSTI IZ PRAVILNIKA IN MERIL- po veljavnih kriterijih.</w:t>
      </w:r>
    </w:p>
    <w:p w:rsidR="00010866" w:rsidRDefault="00010866" w:rsidP="00010866">
      <w:pPr>
        <w:pStyle w:val="Telobesedila"/>
        <w:spacing w:after="0"/>
        <w:rPr>
          <w:rFonts w:ascii="Times New Roman" w:hAnsi="Times New Roman" w:cs="Times New Roman"/>
        </w:rPr>
      </w:pPr>
    </w:p>
    <w:p w:rsidR="00010866" w:rsidRDefault="00010866" w:rsidP="00010866">
      <w:pPr>
        <w:pStyle w:val="Telobesedila"/>
        <w:rPr>
          <w:rFonts w:ascii="Times New Roman" w:hAnsi="Times New Roman" w:cs="Times New Roman"/>
          <w:b/>
          <w:u w:val="single"/>
        </w:rPr>
      </w:pPr>
      <w:r>
        <w:rPr>
          <w:rFonts w:ascii="Times New Roman" w:hAnsi="Times New Roman" w:cs="Times New Roman"/>
          <w:b/>
          <w:u w:val="single"/>
        </w:rPr>
        <w:t xml:space="preserve"> Interesna športna vzgoja predšolskih otrok</w:t>
      </w:r>
    </w:p>
    <w:p w:rsidR="00010866" w:rsidRDefault="00010866" w:rsidP="00010866">
      <w:pPr>
        <w:pStyle w:val="Telobesedila"/>
        <w:spacing w:after="0"/>
        <w:rPr>
          <w:rFonts w:ascii="Times New Roman" w:hAnsi="Times New Roman" w:cs="Times New Roman"/>
          <w:b/>
        </w:rPr>
      </w:pPr>
    </w:p>
    <w:tbl>
      <w:tblPr>
        <w:tblW w:w="9120" w:type="dxa"/>
        <w:jc w:val="center"/>
        <w:tblInd w:w="-194" w:type="dxa"/>
        <w:tblLayout w:type="fixed"/>
        <w:tblCellMar>
          <w:left w:w="0" w:type="dxa"/>
          <w:right w:w="0" w:type="dxa"/>
        </w:tblCellMar>
        <w:tblLook w:val="04A0"/>
      </w:tblPr>
      <w:tblGrid>
        <w:gridCol w:w="2093"/>
        <w:gridCol w:w="2349"/>
        <w:gridCol w:w="2726"/>
        <w:gridCol w:w="1952"/>
      </w:tblGrid>
      <w:tr w:rsidR="00010866" w:rsidTr="00010866">
        <w:trPr>
          <w:jc w:val="center"/>
        </w:trPr>
        <w:tc>
          <w:tcPr>
            <w:tcW w:w="2093" w:type="dxa"/>
            <w:tcBorders>
              <w:top w:val="single" w:sz="2" w:space="0" w:color="000000"/>
              <w:left w:val="single" w:sz="2" w:space="0" w:color="000000"/>
              <w:bottom w:val="single" w:sz="2" w:space="0" w:color="000000"/>
              <w:right w:val="nil"/>
            </w:tcBorders>
            <w:hideMark/>
          </w:tcPr>
          <w:p w:rsidR="00010866" w:rsidRDefault="00010866">
            <w:pPr>
              <w:pStyle w:val="Telobesedila"/>
              <w:tabs>
                <w:tab w:val="left" w:pos="4962"/>
              </w:tabs>
              <w:jc w:val="center"/>
              <w:rPr>
                <w:rFonts w:ascii="Times New Roman" w:hAnsi="Times New Roman" w:cs="Times New Roman"/>
                <w:b/>
                <w:caps/>
              </w:rPr>
            </w:pPr>
            <w:r>
              <w:rPr>
                <w:rFonts w:ascii="Times New Roman" w:hAnsi="Times New Roman" w:cs="Times New Roman"/>
                <w:b/>
                <w:caps/>
              </w:rPr>
              <w:t>Programske vsebine</w:t>
            </w:r>
          </w:p>
        </w:tc>
        <w:tc>
          <w:tcPr>
            <w:tcW w:w="2348" w:type="dxa"/>
            <w:tcBorders>
              <w:top w:val="single" w:sz="2" w:space="0" w:color="000000"/>
              <w:left w:val="single" w:sz="2" w:space="0" w:color="000000"/>
              <w:bottom w:val="single" w:sz="2" w:space="0" w:color="000000"/>
              <w:right w:val="nil"/>
            </w:tcBorders>
            <w:hideMark/>
          </w:tcPr>
          <w:p w:rsidR="00010866" w:rsidRDefault="00010866">
            <w:pPr>
              <w:pStyle w:val="Telobesedila"/>
              <w:tabs>
                <w:tab w:val="left" w:pos="4962"/>
              </w:tabs>
              <w:spacing w:after="0"/>
              <w:jc w:val="center"/>
              <w:rPr>
                <w:rFonts w:ascii="Times New Roman" w:hAnsi="Times New Roman" w:cs="Times New Roman"/>
                <w:b/>
                <w:caps/>
              </w:rPr>
            </w:pPr>
            <w:r>
              <w:rPr>
                <w:rFonts w:ascii="Times New Roman" w:hAnsi="Times New Roman" w:cs="Times New Roman"/>
                <w:b/>
                <w:caps/>
              </w:rPr>
              <w:t xml:space="preserve">Organizacijska oblika, </w:t>
            </w:r>
          </w:p>
          <w:p w:rsidR="00010866" w:rsidRDefault="00010866">
            <w:pPr>
              <w:pStyle w:val="Telobesedila"/>
              <w:tabs>
                <w:tab w:val="left" w:pos="4962"/>
              </w:tabs>
              <w:jc w:val="center"/>
              <w:rPr>
                <w:rFonts w:ascii="Times New Roman" w:hAnsi="Times New Roman" w:cs="Times New Roman"/>
                <w:b/>
                <w:caps/>
              </w:rPr>
            </w:pPr>
            <w:r>
              <w:rPr>
                <w:rFonts w:ascii="Times New Roman" w:hAnsi="Times New Roman" w:cs="Times New Roman"/>
                <w:b/>
                <w:caps/>
              </w:rPr>
              <w:t>program</w:t>
            </w:r>
          </w:p>
        </w:tc>
        <w:tc>
          <w:tcPr>
            <w:tcW w:w="2725" w:type="dxa"/>
            <w:tcBorders>
              <w:top w:val="single" w:sz="2" w:space="0" w:color="000000"/>
              <w:left w:val="single" w:sz="2" w:space="0" w:color="000000"/>
              <w:bottom w:val="single" w:sz="2" w:space="0" w:color="000000"/>
              <w:right w:val="nil"/>
            </w:tcBorders>
            <w:hideMark/>
          </w:tcPr>
          <w:p w:rsidR="00010866" w:rsidRDefault="00010866">
            <w:pPr>
              <w:pStyle w:val="Telobesedila"/>
              <w:tabs>
                <w:tab w:val="left" w:pos="4962"/>
              </w:tabs>
              <w:jc w:val="center"/>
              <w:rPr>
                <w:rFonts w:ascii="Times New Roman" w:hAnsi="Times New Roman" w:cs="Times New Roman"/>
                <w:b/>
                <w:caps/>
              </w:rPr>
            </w:pPr>
            <w:r>
              <w:rPr>
                <w:rFonts w:ascii="Times New Roman" w:hAnsi="Times New Roman" w:cs="Times New Roman"/>
                <w:b/>
                <w:caps/>
              </w:rPr>
              <w:t>Elementi za vrednotenje</w:t>
            </w:r>
          </w:p>
        </w:tc>
        <w:tc>
          <w:tcPr>
            <w:tcW w:w="1951" w:type="dxa"/>
            <w:tcBorders>
              <w:top w:val="single" w:sz="2" w:space="0" w:color="000000"/>
              <w:left w:val="single" w:sz="2" w:space="0" w:color="000000"/>
              <w:bottom w:val="single" w:sz="2" w:space="0" w:color="000000"/>
              <w:right w:val="single" w:sz="2" w:space="0" w:color="000000"/>
            </w:tcBorders>
            <w:hideMark/>
          </w:tcPr>
          <w:p w:rsidR="00010866" w:rsidRDefault="00010866">
            <w:pPr>
              <w:pStyle w:val="Telobesedila"/>
              <w:tabs>
                <w:tab w:val="left" w:pos="4962"/>
              </w:tabs>
              <w:jc w:val="center"/>
              <w:rPr>
                <w:rFonts w:ascii="Times New Roman" w:hAnsi="Times New Roman" w:cs="Times New Roman"/>
                <w:b/>
                <w:caps/>
              </w:rPr>
            </w:pPr>
            <w:r>
              <w:rPr>
                <w:rFonts w:ascii="Times New Roman" w:hAnsi="Times New Roman" w:cs="Times New Roman"/>
                <w:b/>
                <w:caps/>
              </w:rPr>
              <w:t>ŠTEVILO TOČK</w:t>
            </w:r>
          </w:p>
        </w:tc>
      </w:tr>
      <w:tr w:rsidR="00010866" w:rsidTr="00010866">
        <w:trPr>
          <w:jc w:val="center"/>
        </w:trPr>
        <w:tc>
          <w:tcPr>
            <w:tcW w:w="2093" w:type="dxa"/>
            <w:tcBorders>
              <w:top w:val="nil"/>
              <w:left w:val="single" w:sz="2" w:space="0" w:color="000000"/>
              <w:bottom w:val="single" w:sz="2" w:space="0" w:color="000000"/>
              <w:right w:val="nil"/>
            </w:tcBorders>
          </w:tcPr>
          <w:p w:rsidR="00010866" w:rsidRDefault="00010866">
            <w:pPr>
              <w:pStyle w:val="Telobesedila"/>
              <w:numPr>
                <w:ilvl w:val="0"/>
                <w:numId w:val="4"/>
              </w:numPr>
              <w:tabs>
                <w:tab w:val="left" w:pos="4962"/>
              </w:tabs>
              <w:rPr>
                <w:rFonts w:ascii="Times New Roman" w:hAnsi="Times New Roman" w:cs="Times New Roman"/>
              </w:rPr>
            </w:pPr>
            <w:r>
              <w:rPr>
                <w:rFonts w:ascii="Times New Roman" w:hAnsi="Times New Roman" w:cs="Times New Roman"/>
              </w:rPr>
              <w:t>Zlati sonček</w:t>
            </w:r>
          </w:p>
          <w:p w:rsidR="00010866" w:rsidRDefault="00010866">
            <w:pPr>
              <w:pStyle w:val="Telobesedila"/>
              <w:tabs>
                <w:tab w:val="left" w:pos="4962"/>
              </w:tabs>
              <w:rPr>
                <w:rFonts w:ascii="Times New Roman" w:hAnsi="Times New Roman" w:cs="Times New Roman"/>
              </w:rPr>
            </w:pPr>
          </w:p>
        </w:tc>
        <w:tc>
          <w:tcPr>
            <w:tcW w:w="2348" w:type="dxa"/>
            <w:tcBorders>
              <w:top w:val="nil"/>
              <w:left w:val="single" w:sz="2" w:space="0" w:color="000000"/>
              <w:bottom w:val="single" w:sz="2" w:space="0" w:color="000000"/>
              <w:right w:val="nil"/>
            </w:tcBorders>
            <w:hideMark/>
          </w:tcPr>
          <w:p w:rsidR="00010866" w:rsidRDefault="00010866">
            <w:pPr>
              <w:pStyle w:val="Telobesedila"/>
              <w:tabs>
                <w:tab w:val="left" w:pos="4962"/>
              </w:tabs>
              <w:rPr>
                <w:rFonts w:ascii="Times New Roman" w:hAnsi="Times New Roman" w:cs="Times New Roman"/>
              </w:rPr>
            </w:pPr>
            <w:r>
              <w:rPr>
                <w:rFonts w:ascii="Times New Roman" w:hAnsi="Times New Roman" w:cs="Times New Roman"/>
              </w:rPr>
              <w:t>Izvajanje programov v okviru vzgojno varstvenih organizacij</w:t>
            </w:r>
          </w:p>
        </w:tc>
        <w:tc>
          <w:tcPr>
            <w:tcW w:w="2725" w:type="dxa"/>
            <w:tcBorders>
              <w:top w:val="nil"/>
              <w:left w:val="single" w:sz="2" w:space="0" w:color="000000"/>
              <w:bottom w:val="single" w:sz="2" w:space="0" w:color="000000"/>
              <w:right w:val="nil"/>
            </w:tcBorders>
            <w:hideMark/>
          </w:tcPr>
          <w:p w:rsidR="00010866" w:rsidRDefault="00010866">
            <w:pPr>
              <w:pStyle w:val="Telobesedila"/>
              <w:widowControl/>
              <w:numPr>
                <w:ilvl w:val="0"/>
                <w:numId w:val="5"/>
              </w:numPr>
              <w:tabs>
                <w:tab w:val="clear" w:pos="360"/>
                <w:tab w:val="num" w:pos="141"/>
                <w:tab w:val="left" w:pos="4962"/>
              </w:tabs>
              <w:suppressAutoHyphens w:val="0"/>
              <w:spacing w:after="0" w:line="240" w:lineRule="auto"/>
              <w:ind w:left="141" w:hanging="141"/>
              <w:rPr>
                <w:rFonts w:ascii="Times New Roman" w:hAnsi="Times New Roman" w:cs="Times New Roman"/>
              </w:rPr>
            </w:pPr>
            <w:r>
              <w:rPr>
                <w:rFonts w:ascii="Times New Roman" w:hAnsi="Times New Roman" w:cs="Times New Roman"/>
              </w:rPr>
              <w:t>koordinacija za nabavo in distribucijo propagandnega gradiva, kontrolo in evidenco izvajanja programov, razdeljevanja priznanj</w:t>
            </w:r>
          </w:p>
        </w:tc>
        <w:tc>
          <w:tcPr>
            <w:tcW w:w="1951" w:type="dxa"/>
            <w:tcBorders>
              <w:top w:val="nil"/>
              <w:left w:val="single" w:sz="2" w:space="0" w:color="000000"/>
              <w:bottom w:val="single" w:sz="2" w:space="0" w:color="000000"/>
              <w:right w:val="single" w:sz="2" w:space="0" w:color="000000"/>
            </w:tcBorders>
          </w:tcPr>
          <w:p w:rsidR="00010866" w:rsidRDefault="00010866">
            <w:pPr>
              <w:pStyle w:val="Telobesedila"/>
              <w:tabs>
                <w:tab w:val="left" w:pos="4962"/>
              </w:tabs>
              <w:rPr>
                <w:rFonts w:ascii="Times New Roman" w:hAnsi="Times New Roman" w:cs="Times New Roman"/>
              </w:rPr>
            </w:pPr>
            <w:r>
              <w:rPr>
                <w:rFonts w:ascii="Times New Roman" w:hAnsi="Times New Roman" w:cs="Times New Roman"/>
              </w:rPr>
              <w:t xml:space="preserve">Sofinanciranje v okviru skupnega programa ŠZ </w:t>
            </w:r>
          </w:p>
          <w:p w:rsidR="00010866" w:rsidRDefault="00010866">
            <w:pPr>
              <w:pStyle w:val="Telobesedila"/>
              <w:tabs>
                <w:tab w:val="left" w:pos="4962"/>
              </w:tabs>
              <w:rPr>
                <w:rFonts w:ascii="Times New Roman" w:hAnsi="Times New Roman" w:cs="Times New Roman"/>
              </w:rPr>
            </w:pPr>
          </w:p>
        </w:tc>
      </w:tr>
      <w:tr w:rsidR="00010866" w:rsidTr="00010866">
        <w:trPr>
          <w:jc w:val="center"/>
        </w:trPr>
        <w:tc>
          <w:tcPr>
            <w:tcW w:w="2093" w:type="dxa"/>
            <w:tcBorders>
              <w:top w:val="nil"/>
              <w:left w:val="single" w:sz="2" w:space="0" w:color="000000"/>
              <w:bottom w:val="single" w:sz="2" w:space="0" w:color="000000"/>
              <w:right w:val="nil"/>
            </w:tcBorders>
            <w:hideMark/>
          </w:tcPr>
          <w:p w:rsidR="00010866" w:rsidRDefault="00010866">
            <w:pPr>
              <w:pStyle w:val="Telobesedila"/>
              <w:tabs>
                <w:tab w:val="left" w:pos="4962"/>
              </w:tabs>
              <w:rPr>
                <w:rFonts w:ascii="Times New Roman" w:hAnsi="Times New Roman" w:cs="Times New Roman"/>
              </w:rPr>
            </w:pPr>
            <w:r>
              <w:rPr>
                <w:rFonts w:ascii="Times New Roman" w:hAnsi="Times New Roman" w:cs="Times New Roman"/>
              </w:rPr>
              <w:t>b) Naučimo se plavati</w:t>
            </w:r>
          </w:p>
        </w:tc>
        <w:tc>
          <w:tcPr>
            <w:tcW w:w="2348" w:type="dxa"/>
            <w:tcBorders>
              <w:top w:val="nil"/>
              <w:left w:val="single" w:sz="2" w:space="0" w:color="000000"/>
              <w:bottom w:val="single" w:sz="2" w:space="0" w:color="000000"/>
              <w:right w:val="nil"/>
            </w:tcBorders>
            <w:hideMark/>
          </w:tcPr>
          <w:p w:rsidR="00010866" w:rsidRDefault="00010866">
            <w:pPr>
              <w:pStyle w:val="Telobesedila"/>
              <w:tabs>
                <w:tab w:val="left" w:pos="4962"/>
              </w:tabs>
              <w:rPr>
                <w:rFonts w:ascii="Times New Roman" w:hAnsi="Times New Roman" w:cs="Times New Roman"/>
              </w:rPr>
            </w:pPr>
            <w:r>
              <w:rPr>
                <w:rFonts w:ascii="Times New Roman" w:hAnsi="Times New Roman" w:cs="Times New Roman"/>
              </w:rPr>
              <w:t xml:space="preserve">  10 urni tečaj, do 10</w:t>
            </w:r>
          </w:p>
          <w:p w:rsidR="00010866" w:rsidRDefault="00010866">
            <w:pPr>
              <w:pStyle w:val="Telobesedila"/>
              <w:tabs>
                <w:tab w:val="left" w:pos="4962"/>
              </w:tabs>
              <w:rPr>
                <w:rFonts w:ascii="Times New Roman" w:hAnsi="Times New Roman" w:cs="Times New Roman"/>
              </w:rPr>
            </w:pPr>
            <w:r>
              <w:rPr>
                <w:rFonts w:ascii="Times New Roman" w:hAnsi="Times New Roman" w:cs="Times New Roman"/>
              </w:rPr>
              <w:t xml:space="preserve">  udeležencev na skupino</w:t>
            </w:r>
          </w:p>
        </w:tc>
        <w:tc>
          <w:tcPr>
            <w:tcW w:w="2725" w:type="dxa"/>
            <w:tcBorders>
              <w:top w:val="nil"/>
              <w:left w:val="single" w:sz="2" w:space="0" w:color="000000"/>
              <w:bottom w:val="single" w:sz="2" w:space="0" w:color="000000"/>
              <w:right w:val="nil"/>
            </w:tcBorders>
          </w:tcPr>
          <w:p w:rsidR="00010866" w:rsidRDefault="00010866">
            <w:pPr>
              <w:pStyle w:val="Telobesedila"/>
              <w:widowControl/>
              <w:numPr>
                <w:ilvl w:val="0"/>
                <w:numId w:val="5"/>
              </w:numPr>
              <w:tabs>
                <w:tab w:val="clear" w:pos="360"/>
                <w:tab w:val="num" w:pos="141"/>
                <w:tab w:val="left" w:pos="4962"/>
              </w:tabs>
              <w:suppressAutoHyphens w:val="0"/>
              <w:spacing w:after="0" w:line="240" w:lineRule="auto"/>
              <w:ind w:left="141" w:hanging="141"/>
              <w:rPr>
                <w:rFonts w:ascii="Times New Roman" w:hAnsi="Times New Roman" w:cs="Times New Roman"/>
              </w:rPr>
            </w:pPr>
            <w:r>
              <w:rPr>
                <w:rFonts w:ascii="Times New Roman" w:hAnsi="Times New Roman" w:cs="Times New Roman"/>
              </w:rPr>
              <w:t>najemnina objekta</w:t>
            </w:r>
          </w:p>
          <w:p w:rsidR="00010866" w:rsidRDefault="00010866">
            <w:pPr>
              <w:pStyle w:val="Telobesedila"/>
              <w:widowControl/>
              <w:numPr>
                <w:ilvl w:val="0"/>
                <w:numId w:val="5"/>
              </w:numPr>
              <w:tabs>
                <w:tab w:val="clear" w:pos="360"/>
                <w:tab w:val="num" w:pos="141"/>
                <w:tab w:val="left" w:pos="4962"/>
              </w:tabs>
              <w:suppressAutoHyphens w:val="0"/>
              <w:spacing w:after="0" w:line="240" w:lineRule="auto"/>
              <w:ind w:left="141" w:hanging="141"/>
              <w:rPr>
                <w:rFonts w:ascii="Times New Roman" w:hAnsi="Times New Roman" w:cs="Times New Roman"/>
              </w:rPr>
            </w:pPr>
            <w:r>
              <w:rPr>
                <w:rFonts w:ascii="Times New Roman" w:hAnsi="Times New Roman" w:cs="Times New Roman"/>
              </w:rPr>
              <w:t>strokovni kader</w:t>
            </w:r>
          </w:p>
          <w:p w:rsidR="00010866" w:rsidRDefault="00010866">
            <w:pPr>
              <w:pStyle w:val="Telobesedila"/>
              <w:tabs>
                <w:tab w:val="left" w:pos="4962"/>
              </w:tabs>
              <w:rPr>
                <w:rFonts w:ascii="Times New Roman" w:hAnsi="Times New Roman" w:cs="Times New Roman"/>
              </w:rPr>
            </w:pPr>
          </w:p>
        </w:tc>
        <w:tc>
          <w:tcPr>
            <w:tcW w:w="1951" w:type="dxa"/>
            <w:tcBorders>
              <w:top w:val="nil"/>
              <w:left w:val="single" w:sz="2" w:space="0" w:color="000000"/>
              <w:bottom w:val="single" w:sz="2" w:space="0" w:color="000000"/>
              <w:right w:val="single" w:sz="2" w:space="0" w:color="000000"/>
            </w:tcBorders>
            <w:hideMark/>
          </w:tcPr>
          <w:p w:rsidR="00010866" w:rsidRDefault="00010866">
            <w:pPr>
              <w:pStyle w:val="Telobesedila"/>
              <w:tabs>
                <w:tab w:val="left" w:pos="4962"/>
              </w:tabs>
              <w:rPr>
                <w:rFonts w:ascii="Times New Roman" w:hAnsi="Times New Roman" w:cs="Times New Roman"/>
              </w:rPr>
            </w:pPr>
            <w:r>
              <w:rPr>
                <w:rFonts w:ascii="Times New Roman" w:hAnsi="Times New Roman" w:cs="Times New Roman"/>
              </w:rPr>
              <w:t>Sofinanciranje v okviru skupnega programa  ŠZ</w:t>
            </w:r>
          </w:p>
        </w:tc>
      </w:tr>
      <w:tr w:rsidR="00010866" w:rsidTr="00010866">
        <w:trPr>
          <w:jc w:val="center"/>
        </w:trPr>
        <w:tc>
          <w:tcPr>
            <w:tcW w:w="2093" w:type="dxa"/>
            <w:tcBorders>
              <w:top w:val="nil"/>
              <w:left w:val="single" w:sz="2" w:space="0" w:color="000000"/>
              <w:bottom w:val="single" w:sz="2" w:space="0" w:color="000000"/>
              <w:right w:val="nil"/>
            </w:tcBorders>
            <w:hideMark/>
          </w:tcPr>
          <w:p w:rsidR="00010866" w:rsidRDefault="00010866">
            <w:pPr>
              <w:pStyle w:val="Telobesedila"/>
              <w:tabs>
                <w:tab w:val="left" w:pos="4962"/>
              </w:tabs>
              <w:rPr>
                <w:rFonts w:ascii="Times New Roman" w:hAnsi="Times New Roman" w:cs="Times New Roman"/>
              </w:rPr>
            </w:pPr>
            <w:r>
              <w:rPr>
                <w:rFonts w:ascii="Times New Roman" w:hAnsi="Times New Roman" w:cs="Times New Roman"/>
              </w:rPr>
              <w:t xml:space="preserve">c) Ciciban planinec </w:t>
            </w:r>
          </w:p>
        </w:tc>
        <w:tc>
          <w:tcPr>
            <w:tcW w:w="2348" w:type="dxa"/>
            <w:tcBorders>
              <w:top w:val="nil"/>
              <w:left w:val="single" w:sz="2" w:space="0" w:color="000000"/>
              <w:bottom w:val="single" w:sz="2" w:space="0" w:color="000000"/>
              <w:right w:val="nil"/>
            </w:tcBorders>
            <w:hideMark/>
          </w:tcPr>
          <w:p w:rsidR="00010866" w:rsidRDefault="00010866">
            <w:pPr>
              <w:pStyle w:val="Telobesedila"/>
              <w:tabs>
                <w:tab w:val="left" w:pos="4962"/>
              </w:tabs>
              <w:rPr>
                <w:rFonts w:ascii="Times New Roman" w:hAnsi="Times New Roman" w:cs="Times New Roman"/>
              </w:rPr>
            </w:pPr>
            <w:r>
              <w:rPr>
                <w:rFonts w:ascii="Times New Roman" w:hAnsi="Times New Roman" w:cs="Times New Roman"/>
              </w:rPr>
              <w:t xml:space="preserve"> Najmanj 10 udeležencev   na skupino</w:t>
            </w:r>
          </w:p>
        </w:tc>
        <w:tc>
          <w:tcPr>
            <w:tcW w:w="2725" w:type="dxa"/>
            <w:tcBorders>
              <w:top w:val="nil"/>
              <w:left w:val="single" w:sz="2" w:space="0" w:color="000000"/>
              <w:bottom w:val="single" w:sz="2" w:space="0" w:color="000000"/>
              <w:right w:val="nil"/>
            </w:tcBorders>
            <w:hideMark/>
          </w:tcPr>
          <w:p w:rsidR="00010866" w:rsidRDefault="00010866">
            <w:pPr>
              <w:pStyle w:val="Telobesedila"/>
              <w:widowControl/>
              <w:numPr>
                <w:ilvl w:val="0"/>
                <w:numId w:val="5"/>
              </w:numPr>
              <w:tabs>
                <w:tab w:val="clear" w:pos="360"/>
                <w:tab w:val="num" w:pos="141"/>
                <w:tab w:val="left" w:pos="4962"/>
              </w:tabs>
              <w:suppressAutoHyphens w:val="0"/>
              <w:spacing w:after="0" w:line="240" w:lineRule="auto"/>
              <w:ind w:left="141" w:hanging="141"/>
              <w:rPr>
                <w:rFonts w:ascii="Times New Roman" w:hAnsi="Times New Roman" w:cs="Times New Roman"/>
              </w:rPr>
            </w:pPr>
            <w:r>
              <w:rPr>
                <w:rFonts w:ascii="Times New Roman" w:hAnsi="Times New Roman" w:cs="Times New Roman"/>
              </w:rPr>
              <w:t>koordinacija za nabavo in distribucijo propagandnega gradiva, kontrolo in evidenco izvajanja programov, razdeljevanja priznanj</w:t>
            </w:r>
          </w:p>
        </w:tc>
        <w:tc>
          <w:tcPr>
            <w:tcW w:w="1951" w:type="dxa"/>
            <w:tcBorders>
              <w:top w:val="nil"/>
              <w:left w:val="single" w:sz="2" w:space="0" w:color="000000"/>
              <w:bottom w:val="single" w:sz="2" w:space="0" w:color="000000"/>
              <w:right w:val="single" w:sz="2" w:space="0" w:color="000000"/>
            </w:tcBorders>
          </w:tcPr>
          <w:p w:rsidR="00010866" w:rsidRDefault="00010866">
            <w:pPr>
              <w:pStyle w:val="Telobesedila"/>
              <w:tabs>
                <w:tab w:val="left" w:pos="4962"/>
              </w:tabs>
              <w:rPr>
                <w:rFonts w:ascii="Times New Roman" w:hAnsi="Times New Roman" w:cs="Times New Roman"/>
              </w:rPr>
            </w:pPr>
            <w:r>
              <w:rPr>
                <w:rFonts w:ascii="Times New Roman" w:hAnsi="Times New Roman" w:cs="Times New Roman"/>
              </w:rPr>
              <w:t>Sofinanciranje v okviru skupnega programa  ŠZ</w:t>
            </w:r>
          </w:p>
          <w:p w:rsidR="00010866" w:rsidRDefault="00010866">
            <w:pPr>
              <w:pStyle w:val="Telobesedila"/>
              <w:tabs>
                <w:tab w:val="left" w:pos="4962"/>
              </w:tabs>
              <w:rPr>
                <w:rFonts w:ascii="Times New Roman" w:hAnsi="Times New Roman" w:cs="Times New Roman"/>
              </w:rPr>
            </w:pPr>
          </w:p>
        </w:tc>
      </w:tr>
    </w:tbl>
    <w:p w:rsidR="00010866" w:rsidRDefault="00010866" w:rsidP="00010866">
      <w:pPr>
        <w:pStyle w:val="Telobesedila"/>
        <w:tabs>
          <w:tab w:val="left" w:pos="4962"/>
        </w:tabs>
        <w:rPr>
          <w:rFonts w:ascii="Times New Roman" w:hAnsi="Times New Roman" w:cs="Times New Roman"/>
        </w:rPr>
      </w:pPr>
    </w:p>
    <w:p w:rsidR="00010866" w:rsidRDefault="00010866" w:rsidP="00010866">
      <w:pPr>
        <w:pStyle w:val="Telobesedila"/>
        <w:rPr>
          <w:rFonts w:ascii="Times New Roman" w:hAnsi="Times New Roman" w:cs="Times New Roman"/>
          <w:b/>
          <w:u w:val="single"/>
        </w:rPr>
      </w:pPr>
    </w:p>
    <w:p w:rsidR="00010866" w:rsidRDefault="00010866" w:rsidP="00010866">
      <w:pPr>
        <w:pStyle w:val="Telobesedila"/>
        <w:rPr>
          <w:rFonts w:ascii="Times New Roman" w:hAnsi="Times New Roman" w:cs="Times New Roman"/>
          <w:b/>
        </w:rPr>
      </w:pPr>
      <w:r>
        <w:rPr>
          <w:rFonts w:ascii="Times New Roman" w:hAnsi="Times New Roman" w:cs="Times New Roman"/>
          <w:b/>
          <w:u w:val="single"/>
        </w:rPr>
        <w:t xml:space="preserve"> Interesna športna vzgoja šoloobveznih otrok (od 6. do 15. let))</w:t>
      </w:r>
      <w:r>
        <w:rPr>
          <w:rFonts w:ascii="Times New Roman" w:hAnsi="Times New Roman" w:cs="Times New Roman"/>
          <w:b/>
        </w:rPr>
        <w:t xml:space="preserve"> </w:t>
      </w:r>
    </w:p>
    <w:p w:rsidR="00010866" w:rsidRDefault="00010866" w:rsidP="00010866">
      <w:pPr>
        <w:pStyle w:val="Telobesedila"/>
        <w:spacing w:after="0"/>
        <w:rPr>
          <w:rFonts w:ascii="Times New Roman" w:hAnsi="Times New Roman" w:cs="Times New Roman"/>
          <w:b/>
        </w:rPr>
      </w:pPr>
    </w:p>
    <w:tbl>
      <w:tblPr>
        <w:tblW w:w="8880" w:type="dxa"/>
        <w:jc w:val="center"/>
        <w:tblLayout w:type="fixed"/>
        <w:tblCellMar>
          <w:left w:w="0" w:type="dxa"/>
          <w:right w:w="0" w:type="dxa"/>
        </w:tblCellMar>
        <w:tblLook w:val="04A0"/>
      </w:tblPr>
      <w:tblGrid>
        <w:gridCol w:w="21"/>
        <w:gridCol w:w="1836"/>
        <w:gridCol w:w="2524"/>
        <w:gridCol w:w="2539"/>
        <w:gridCol w:w="1960"/>
      </w:tblGrid>
      <w:tr w:rsidR="00010866" w:rsidTr="00010866">
        <w:trPr>
          <w:jc w:val="center"/>
        </w:trPr>
        <w:tc>
          <w:tcPr>
            <w:tcW w:w="1857" w:type="dxa"/>
            <w:gridSpan w:val="2"/>
            <w:tcBorders>
              <w:top w:val="single" w:sz="2" w:space="0" w:color="000000"/>
              <w:left w:val="single" w:sz="2" w:space="0" w:color="000000"/>
              <w:bottom w:val="single" w:sz="2" w:space="0" w:color="000000"/>
              <w:right w:val="nil"/>
            </w:tcBorders>
            <w:hideMark/>
          </w:tcPr>
          <w:p w:rsidR="00010866" w:rsidRDefault="00010866">
            <w:pPr>
              <w:pStyle w:val="Telobesedila"/>
              <w:tabs>
                <w:tab w:val="left" w:pos="4962"/>
              </w:tabs>
              <w:jc w:val="center"/>
              <w:rPr>
                <w:rFonts w:ascii="Times New Roman" w:hAnsi="Times New Roman" w:cs="Times New Roman"/>
                <w:b/>
                <w:caps/>
              </w:rPr>
            </w:pPr>
            <w:r>
              <w:rPr>
                <w:rFonts w:ascii="Times New Roman" w:hAnsi="Times New Roman" w:cs="Times New Roman"/>
                <w:b/>
                <w:caps/>
              </w:rPr>
              <w:t>Programske vsebine</w:t>
            </w:r>
          </w:p>
        </w:tc>
        <w:tc>
          <w:tcPr>
            <w:tcW w:w="2523" w:type="dxa"/>
            <w:tcBorders>
              <w:top w:val="single" w:sz="2" w:space="0" w:color="000000"/>
              <w:left w:val="single" w:sz="2" w:space="0" w:color="000000"/>
              <w:bottom w:val="single" w:sz="2" w:space="0" w:color="000000"/>
              <w:right w:val="nil"/>
            </w:tcBorders>
            <w:hideMark/>
          </w:tcPr>
          <w:p w:rsidR="00010866" w:rsidRDefault="00010866">
            <w:pPr>
              <w:pStyle w:val="Telobesedila"/>
              <w:tabs>
                <w:tab w:val="left" w:pos="4962"/>
              </w:tabs>
              <w:spacing w:after="0"/>
              <w:jc w:val="center"/>
              <w:rPr>
                <w:rFonts w:ascii="Times New Roman" w:hAnsi="Times New Roman" w:cs="Times New Roman"/>
                <w:b/>
                <w:caps/>
              </w:rPr>
            </w:pPr>
            <w:r>
              <w:rPr>
                <w:rFonts w:ascii="Times New Roman" w:hAnsi="Times New Roman" w:cs="Times New Roman"/>
                <w:b/>
                <w:caps/>
              </w:rPr>
              <w:t xml:space="preserve">Organizacijska oblika, </w:t>
            </w:r>
          </w:p>
          <w:p w:rsidR="00010866" w:rsidRDefault="00010866">
            <w:pPr>
              <w:pStyle w:val="Telobesedila"/>
              <w:tabs>
                <w:tab w:val="left" w:pos="4962"/>
              </w:tabs>
              <w:jc w:val="center"/>
              <w:rPr>
                <w:rFonts w:ascii="Times New Roman" w:hAnsi="Times New Roman" w:cs="Times New Roman"/>
                <w:b/>
                <w:caps/>
              </w:rPr>
            </w:pPr>
            <w:r>
              <w:rPr>
                <w:rFonts w:ascii="Times New Roman" w:hAnsi="Times New Roman" w:cs="Times New Roman"/>
                <w:b/>
                <w:caps/>
              </w:rPr>
              <w:t>program</w:t>
            </w:r>
          </w:p>
        </w:tc>
        <w:tc>
          <w:tcPr>
            <w:tcW w:w="2538" w:type="dxa"/>
            <w:tcBorders>
              <w:top w:val="single" w:sz="2" w:space="0" w:color="000000"/>
              <w:left w:val="single" w:sz="2" w:space="0" w:color="000000"/>
              <w:bottom w:val="single" w:sz="2" w:space="0" w:color="000000"/>
              <w:right w:val="nil"/>
            </w:tcBorders>
            <w:hideMark/>
          </w:tcPr>
          <w:p w:rsidR="00010866" w:rsidRDefault="00010866">
            <w:pPr>
              <w:pStyle w:val="Telobesedila"/>
              <w:tabs>
                <w:tab w:val="left" w:pos="4962"/>
              </w:tabs>
              <w:jc w:val="center"/>
              <w:rPr>
                <w:rFonts w:ascii="Times New Roman" w:hAnsi="Times New Roman" w:cs="Times New Roman"/>
                <w:b/>
                <w:caps/>
              </w:rPr>
            </w:pPr>
            <w:r>
              <w:rPr>
                <w:rFonts w:ascii="Times New Roman" w:hAnsi="Times New Roman" w:cs="Times New Roman"/>
                <w:b/>
                <w:caps/>
              </w:rPr>
              <w:t>Elementi za vrednotenje</w:t>
            </w:r>
          </w:p>
        </w:tc>
        <w:tc>
          <w:tcPr>
            <w:tcW w:w="1960" w:type="dxa"/>
            <w:tcBorders>
              <w:top w:val="single" w:sz="2" w:space="0" w:color="000000"/>
              <w:left w:val="single" w:sz="2" w:space="0" w:color="000000"/>
              <w:bottom w:val="single" w:sz="2" w:space="0" w:color="000000"/>
              <w:right w:val="single" w:sz="2" w:space="0" w:color="000000"/>
            </w:tcBorders>
            <w:hideMark/>
          </w:tcPr>
          <w:p w:rsidR="00010866" w:rsidRDefault="00010866">
            <w:pPr>
              <w:pStyle w:val="Telobesedila"/>
              <w:tabs>
                <w:tab w:val="left" w:pos="4962"/>
              </w:tabs>
              <w:jc w:val="center"/>
              <w:rPr>
                <w:rFonts w:ascii="Times New Roman" w:hAnsi="Times New Roman" w:cs="Times New Roman"/>
                <w:b/>
                <w:caps/>
              </w:rPr>
            </w:pPr>
            <w:r>
              <w:rPr>
                <w:rFonts w:ascii="Times New Roman" w:hAnsi="Times New Roman" w:cs="Times New Roman"/>
                <w:b/>
                <w:caps/>
              </w:rPr>
              <w:t>ŠTEVILO TOČK</w:t>
            </w:r>
          </w:p>
        </w:tc>
      </w:tr>
      <w:tr w:rsidR="00010866" w:rsidTr="00010866">
        <w:trPr>
          <w:gridBefore w:val="1"/>
          <w:wBefore w:w="21" w:type="dxa"/>
          <w:jc w:val="center"/>
        </w:trPr>
        <w:tc>
          <w:tcPr>
            <w:tcW w:w="1836" w:type="dxa"/>
            <w:tcBorders>
              <w:top w:val="nil"/>
              <w:left w:val="single" w:sz="2" w:space="0" w:color="000000"/>
              <w:bottom w:val="single" w:sz="2" w:space="0" w:color="000000"/>
              <w:right w:val="nil"/>
            </w:tcBorders>
            <w:hideMark/>
          </w:tcPr>
          <w:p w:rsidR="00010866" w:rsidRDefault="00010866">
            <w:pPr>
              <w:pStyle w:val="Telobesedila"/>
              <w:tabs>
                <w:tab w:val="left" w:pos="4962"/>
              </w:tabs>
              <w:rPr>
                <w:rFonts w:ascii="Times New Roman" w:hAnsi="Times New Roman" w:cs="Times New Roman"/>
              </w:rPr>
            </w:pPr>
            <w:r>
              <w:rPr>
                <w:rFonts w:ascii="Times New Roman" w:hAnsi="Times New Roman" w:cs="Times New Roman"/>
              </w:rPr>
              <w:t>a) Zlati sonček</w:t>
            </w:r>
          </w:p>
        </w:tc>
        <w:tc>
          <w:tcPr>
            <w:tcW w:w="2523" w:type="dxa"/>
            <w:tcBorders>
              <w:top w:val="nil"/>
              <w:left w:val="single" w:sz="2" w:space="0" w:color="000000"/>
              <w:bottom w:val="single" w:sz="2" w:space="0" w:color="000000"/>
              <w:right w:val="nil"/>
            </w:tcBorders>
          </w:tcPr>
          <w:p w:rsidR="00010866" w:rsidRDefault="00010866">
            <w:pPr>
              <w:pStyle w:val="Telobesedila"/>
              <w:tabs>
                <w:tab w:val="left" w:pos="4962"/>
              </w:tabs>
              <w:rPr>
                <w:rFonts w:ascii="Times New Roman" w:hAnsi="Times New Roman" w:cs="Times New Roman"/>
              </w:rPr>
            </w:pPr>
            <w:r>
              <w:rPr>
                <w:rFonts w:ascii="Times New Roman" w:hAnsi="Times New Roman" w:cs="Times New Roman"/>
              </w:rPr>
              <w:t>Izvajanje programov v okviru šol in društev</w:t>
            </w:r>
          </w:p>
          <w:p w:rsidR="00010866" w:rsidRDefault="00010866">
            <w:pPr>
              <w:pStyle w:val="Telobesedila"/>
              <w:tabs>
                <w:tab w:val="left" w:pos="4962"/>
              </w:tabs>
              <w:rPr>
                <w:rFonts w:ascii="Times New Roman" w:hAnsi="Times New Roman" w:cs="Times New Roman"/>
              </w:rPr>
            </w:pPr>
          </w:p>
          <w:p w:rsidR="00010866" w:rsidRDefault="00010866">
            <w:pPr>
              <w:pStyle w:val="Telobesedila"/>
              <w:tabs>
                <w:tab w:val="left" w:pos="4962"/>
              </w:tabs>
              <w:rPr>
                <w:rFonts w:ascii="Times New Roman" w:hAnsi="Times New Roman" w:cs="Times New Roman"/>
              </w:rPr>
            </w:pPr>
          </w:p>
        </w:tc>
        <w:tc>
          <w:tcPr>
            <w:tcW w:w="2538" w:type="dxa"/>
            <w:tcBorders>
              <w:top w:val="nil"/>
              <w:left w:val="single" w:sz="2" w:space="0" w:color="000000"/>
              <w:bottom w:val="single" w:sz="2" w:space="0" w:color="000000"/>
              <w:right w:val="nil"/>
            </w:tcBorders>
            <w:hideMark/>
          </w:tcPr>
          <w:p w:rsidR="00010866" w:rsidRDefault="00010866">
            <w:pPr>
              <w:pStyle w:val="Telobesedila"/>
              <w:widowControl/>
              <w:numPr>
                <w:ilvl w:val="0"/>
                <w:numId w:val="5"/>
              </w:numPr>
              <w:tabs>
                <w:tab w:val="clear" w:pos="360"/>
                <w:tab w:val="num" w:pos="141"/>
                <w:tab w:val="left" w:pos="4962"/>
              </w:tabs>
              <w:suppressAutoHyphens w:val="0"/>
              <w:spacing w:after="0" w:line="240" w:lineRule="auto"/>
              <w:ind w:left="141" w:hanging="141"/>
              <w:rPr>
                <w:rFonts w:ascii="Times New Roman" w:hAnsi="Times New Roman" w:cs="Times New Roman"/>
              </w:rPr>
            </w:pPr>
            <w:r>
              <w:rPr>
                <w:rFonts w:ascii="Times New Roman" w:hAnsi="Times New Roman" w:cs="Times New Roman"/>
              </w:rPr>
              <w:t>koordinacija za nabavo in distribucijo propagandnega gradiva, kontrolo in evidenco izvajanja programov, razdeljevanja priznanj</w:t>
            </w:r>
          </w:p>
        </w:tc>
        <w:tc>
          <w:tcPr>
            <w:tcW w:w="1960" w:type="dxa"/>
            <w:tcBorders>
              <w:top w:val="nil"/>
              <w:left w:val="single" w:sz="2" w:space="0" w:color="000000"/>
              <w:bottom w:val="single" w:sz="2" w:space="0" w:color="000000"/>
              <w:right w:val="single" w:sz="2" w:space="0" w:color="000000"/>
            </w:tcBorders>
          </w:tcPr>
          <w:p w:rsidR="00010866" w:rsidRDefault="00010866">
            <w:pPr>
              <w:pStyle w:val="Telobesedila"/>
              <w:tabs>
                <w:tab w:val="left" w:pos="4962"/>
              </w:tabs>
              <w:rPr>
                <w:rFonts w:ascii="Times New Roman" w:hAnsi="Times New Roman" w:cs="Times New Roman"/>
              </w:rPr>
            </w:pPr>
            <w:r>
              <w:rPr>
                <w:rFonts w:ascii="Times New Roman" w:hAnsi="Times New Roman" w:cs="Times New Roman"/>
              </w:rPr>
              <w:t>Sofinanciranje v okviru skupnega programa  ŠZ</w:t>
            </w:r>
          </w:p>
          <w:p w:rsidR="00010866" w:rsidRDefault="00010866">
            <w:pPr>
              <w:pStyle w:val="Telobesedila"/>
              <w:tabs>
                <w:tab w:val="left" w:pos="4962"/>
              </w:tabs>
              <w:rPr>
                <w:rFonts w:ascii="Times New Roman" w:hAnsi="Times New Roman" w:cs="Times New Roman"/>
              </w:rPr>
            </w:pPr>
          </w:p>
        </w:tc>
      </w:tr>
      <w:tr w:rsidR="00010866" w:rsidTr="00010866">
        <w:trPr>
          <w:gridBefore w:val="1"/>
          <w:wBefore w:w="21" w:type="dxa"/>
          <w:jc w:val="center"/>
        </w:trPr>
        <w:tc>
          <w:tcPr>
            <w:tcW w:w="1836" w:type="dxa"/>
            <w:tcBorders>
              <w:top w:val="nil"/>
              <w:left w:val="single" w:sz="2" w:space="0" w:color="000000"/>
              <w:bottom w:val="single" w:sz="2" w:space="0" w:color="000000"/>
              <w:right w:val="nil"/>
            </w:tcBorders>
            <w:hideMark/>
          </w:tcPr>
          <w:p w:rsidR="00010866" w:rsidRDefault="00010866">
            <w:pPr>
              <w:pStyle w:val="Telobesedila"/>
              <w:tabs>
                <w:tab w:val="left" w:pos="4962"/>
              </w:tabs>
              <w:rPr>
                <w:rFonts w:ascii="Times New Roman" w:hAnsi="Times New Roman" w:cs="Times New Roman"/>
              </w:rPr>
            </w:pPr>
            <w:r>
              <w:rPr>
                <w:rFonts w:ascii="Times New Roman" w:hAnsi="Times New Roman" w:cs="Times New Roman"/>
              </w:rPr>
              <w:t>b) Krpan</w:t>
            </w:r>
          </w:p>
        </w:tc>
        <w:tc>
          <w:tcPr>
            <w:tcW w:w="2523" w:type="dxa"/>
            <w:tcBorders>
              <w:top w:val="nil"/>
              <w:left w:val="single" w:sz="2" w:space="0" w:color="000000"/>
              <w:bottom w:val="single" w:sz="2" w:space="0" w:color="000000"/>
              <w:right w:val="nil"/>
            </w:tcBorders>
            <w:hideMark/>
          </w:tcPr>
          <w:p w:rsidR="00010866" w:rsidRDefault="00010866">
            <w:pPr>
              <w:pStyle w:val="Telobesedila"/>
              <w:tabs>
                <w:tab w:val="left" w:pos="4962"/>
              </w:tabs>
              <w:rPr>
                <w:rFonts w:ascii="Times New Roman" w:hAnsi="Times New Roman" w:cs="Times New Roman"/>
              </w:rPr>
            </w:pPr>
            <w:r>
              <w:rPr>
                <w:rFonts w:ascii="Times New Roman" w:hAnsi="Times New Roman" w:cs="Times New Roman"/>
              </w:rPr>
              <w:t>Izvajanje programov v okviru šol in društev</w:t>
            </w:r>
          </w:p>
        </w:tc>
        <w:tc>
          <w:tcPr>
            <w:tcW w:w="2538" w:type="dxa"/>
            <w:tcBorders>
              <w:top w:val="nil"/>
              <w:left w:val="single" w:sz="2" w:space="0" w:color="000000"/>
              <w:bottom w:val="single" w:sz="2" w:space="0" w:color="000000"/>
              <w:right w:val="nil"/>
            </w:tcBorders>
            <w:hideMark/>
          </w:tcPr>
          <w:p w:rsidR="00010866" w:rsidRDefault="00010866">
            <w:pPr>
              <w:pStyle w:val="Telobesedila"/>
              <w:widowControl/>
              <w:numPr>
                <w:ilvl w:val="0"/>
                <w:numId w:val="5"/>
              </w:numPr>
              <w:tabs>
                <w:tab w:val="clear" w:pos="360"/>
                <w:tab w:val="num" w:pos="141"/>
                <w:tab w:val="left" w:pos="4962"/>
              </w:tabs>
              <w:suppressAutoHyphens w:val="0"/>
              <w:spacing w:after="0" w:line="240" w:lineRule="auto"/>
              <w:ind w:left="141" w:hanging="141"/>
              <w:rPr>
                <w:rFonts w:ascii="Times New Roman" w:hAnsi="Times New Roman" w:cs="Times New Roman"/>
              </w:rPr>
            </w:pPr>
            <w:r>
              <w:rPr>
                <w:rFonts w:ascii="Times New Roman" w:hAnsi="Times New Roman" w:cs="Times New Roman"/>
              </w:rPr>
              <w:t>koordinacija za nabavo in distribucijo propagandnega gradiva, kontrolo in evidenco izvajanja programov, razdeljevanja priznanj</w:t>
            </w:r>
          </w:p>
        </w:tc>
        <w:tc>
          <w:tcPr>
            <w:tcW w:w="1960" w:type="dxa"/>
            <w:tcBorders>
              <w:top w:val="nil"/>
              <w:left w:val="single" w:sz="2" w:space="0" w:color="000000"/>
              <w:bottom w:val="single" w:sz="2" w:space="0" w:color="000000"/>
              <w:right w:val="single" w:sz="2" w:space="0" w:color="000000"/>
            </w:tcBorders>
          </w:tcPr>
          <w:p w:rsidR="00010866" w:rsidRDefault="00010866">
            <w:pPr>
              <w:pStyle w:val="Telobesedila"/>
              <w:tabs>
                <w:tab w:val="left" w:pos="4962"/>
              </w:tabs>
              <w:rPr>
                <w:rFonts w:ascii="Times New Roman" w:hAnsi="Times New Roman" w:cs="Times New Roman"/>
              </w:rPr>
            </w:pPr>
            <w:r>
              <w:rPr>
                <w:rFonts w:ascii="Times New Roman" w:hAnsi="Times New Roman" w:cs="Times New Roman"/>
              </w:rPr>
              <w:t>Sofinanciranje v okviru skupnega programa  ŠZ</w:t>
            </w:r>
          </w:p>
          <w:p w:rsidR="00010866" w:rsidRDefault="00010866">
            <w:pPr>
              <w:pStyle w:val="Telobesedila"/>
              <w:tabs>
                <w:tab w:val="left" w:pos="4962"/>
              </w:tabs>
              <w:rPr>
                <w:rFonts w:ascii="Times New Roman" w:hAnsi="Times New Roman" w:cs="Times New Roman"/>
              </w:rPr>
            </w:pPr>
          </w:p>
        </w:tc>
      </w:tr>
      <w:tr w:rsidR="00010866" w:rsidTr="00010866">
        <w:trPr>
          <w:gridBefore w:val="1"/>
          <w:wBefore w:w="21" w:type="dxa"/>
          <w:trHeight w:val="569"/>
          <w:jc w:val="center"/>
        </w:trPr>
        <w:tc>
          <w:tcPr>
            <w:tcW w:w="1836" w:type="dxa"/>
            <w:tcBorders>
              <w:top w:val="nil"/>
              <w:left w:val="single" w:sz="2" w:space="0" w:color="000000"/>
              <w:bottom w:val="single" w:sz="2" w:space="0" w:color="000000"/>
              <w:right w:val="nil"/>
            </w:tcBorders>
            <w:hideMark/>
          </w:tcPr>
          <w:p w:rsidR="00010866" w:rsidRDefault="00010866">
            <w:pPr>
              <w:pStyle w:val="Telobesedila"/>
              <w:tabs>
                <w:tab w:val="left" w:pos="4962"/>
              </w:tabs>
              <w:rPr>
                <w:rFonts w:ascii="Times New Roman" w:hAnsi="Times New Roman" w:cs="Times New Roman"/>
              </w:rPr>
            </w:pPr>
            <w:r>
              <w:rPr>
                <w:rFonts w:ascii="Times New Roman" w:hAnsi="Times New Roman" w:cs="Times New Roman"/>
              </w:rPr>
              <w:t>c) Naučimo se plavati</w:t>
            </w:r>
          </w:p>
        </w:tc>
        <w:tc>
          <w:tcPr>
            <w:tcW w:w="2523" w:type="dxa"/>
            <w:tcBorders>
              <w:top w:val="nil"/>
              <w:left w:val="single" w:sz="2" w:space="0" w:color="000000"/>
              <w:bottom w:val="single" w:sz="2" w:space="0" w:color="000000"/>
              <w:right w:val="nil"/>
            </w:tcBorders>
            <w:hideMark/>
          </w:tcPr>
          <w:p w:rsidR="00010866" w:rsidRDefault="00010866">
            <w:pPr>
              <w:pStyle w:val="Telobesedila"/>
              <w:tabs>
                <w:tab w:val="left" w:pos="4962"/>
              </w:tabs>
              <w:rPr>
                <w:rFonts w:ascii="Times New Roman" w:hAnsi="Times New Roman" w:cs="Times New Roman"/>
              </w:rPr>
            </w:pPr>
            <w:r>
              <w:rPr>
                <w:rFonts w:ascii="Times New Roman" w:hAnsi="Times New Roman" w:cs="Times New Roman"/>
              </w:rPr>
              <w:t xml:space="preserve"> 10 do 20 urni tečaj, do 10 </w:t>
            </w:r>
          </w:p>
          <w:p w:rsidR="00010866" w:rsidRDefault="00010866">
            <w:pPr>
              <w:pStyle w:val="Telobesedila"/>
              <w:tabs>
                <w:tab w:val="left" w:pos="4962"/>
              </w:tabs>
              <w:rPr>
                <w:rFonts w:ascii="Times New Roman" w:hAnsi="Times New Roman" w:cs="Times New Roman"/>
              </w:rPr>
            </w:pPr>
            <w:r>
              <w:rPr>
                <w:rFonts w:ascii="Times New Roman" w:hAnsi="Times New Roman" w:cs="Times New Roman"/>
              </w:rPr>
              <w:t xml:space="preserve">  udeležencev na skupino</w:t>
            </w:r>
          </w:p>
        </w:tc>
        <w:tc>
          <w:tcPr>
            <w:tcW w:w="2538" w:type="dxa"/>
            <w:tcBorders>
              <w:top w:val="nil"/>
              <w:left w:val="single" w:sz="2" w:space="0" w:color="000000"/>
              <w:bottom w:val="single" w:sz="2" w:space="0" w:color="000000"/>
              <w:right w:val="nil"/>
            </w:tcBorders>
            <w:hideMark/>
          </w:tcPr>
          <w:p w:rsidR="00010866" w:rsidRDefault="00010866">
            <w:pPr>
              <w:pStyle w:val="Telobesedila"/>
              <w:widowControl/>
              <w:numPr>
                <w:ilvl w:val="0"/>
                <w:numId w:val="5"/>
              </w:numPr>
              <w:tabs>
                <w:tab w:val="clear" w:pos="360"/>
                <w:tab w:val="num" w:pos="141"/>
                <w:tab w:val="left" w:pos="4962"/>
              </w:tabs>
              <w:suppressAutoHyphens w:val="0"/>
              <w:spacing w:after="0" w:line="240" w:lineRule="auto"/>
              <w:ind w:left="141" w:hanging="141"/>
              <w:rPr>
                <w:rFonts w:ascii="Times New Roman" w:hAnsi="Times New Roman" w:cs="Times New Roman"/>
              </w:rPr>
            </w:pPr>
            <w:r>
              <w:rPr>
                <w:rFonts w:ascii="Times New Roman" w:hAnsi="Times New Roman" w:cs="Times New Roman"/>
              </w:rPr>
              <w:t xml:space="preserve">najemnina objekta </w:t>
            </w:r>
          </w:p>
          <w:p w:rsidR="00010866" w:rsidRDefault="00010866">
            <w:pPr>
              <w:pStyle w:val="Telobesedila"/>
              <w:widowControl/>
              <w:numPr>
                <w:ilvl w:val="0"/>
                <w:numId w:val="5"/>
              </w:numPr>
              <w:tabs>
                <w:tab w:val="clear" w:pos="360"/>
                <w:tab w:val="num" w:pos="141"/>
                <w:tab w:val="left" w:pos="4962"/>
              </w:tabs>
              <w:suppressAutoHyphens w:val="0"/>
              <w:spacing w:after="0" w:line="240" w:lineRule="auto"/>
              <w:ind w:left="141" w:hanging="141"/>
              <w:rPr>
                <w:rFonts w:ascii="Times New Roman" w:hAnsi="Times New Roman" w:cs="Times New Roman"/>
              </w:rPr>
            </w:pPr>
            <w:r>
              <w:rPr>
                <w:rFonts w:ascii="Times New Roman" w:hAnsi="Times New Roman" w:cs="Times New Roman"/>
              </w:rPr>
              <w:t>strokovni kader</w:t>
            </w:r>
          </w:p>
          <w:p w:rsidR="00010866" w:rsidRDefault="00010866">
            <w:pPr>
              <w:pStyle w:val="Telobesedila"/>
              <w:widowControl/>
              <w:numPr>
                <w:ilvl w:val="0"/>
                <w:numId w:val="5"/>
              </w:numPr>
              <w:tabs>
                <w:tab w:val="clear" w:pos="360"/>
                <w:tab w:val="num" w:pos="141"/>
                <w:tab w:val="left" w:pos="4962"/>
              </w:tabs>
              <w:suppressAutoHyphens w:val="0"/>
              <w:spacing w:after="0" w:line="240" w:lineRule="auto"/>
              <w:ind w:left="141" w:hanging="141"/>
              <w:rPr>
                <w:rFonts w:ascii="Times New Roman" w:hAnsi="Times New Roman" w:cs="Times New Roman"/>
              </w:rPr>
            </w:pPr>
            <w:r>
              <w:rPr>
                <w:rFonts w:ascii="Times New Roman" w:hAnsi="Times New Roman" w:cs="Times New Roman"/>
              </w:rPr>
              <w:t>propagandno gradivo</w:t>
            </w:r>
          </w:p>
        </w:tc>
        <w:tc>
          <w:tcPr>
            <w:tcW w:w="1960" w:type="dxa"/>
            <w:tcBorders>
              <w:top w:val="nil"/>
              <w:left w:val="single" w:sz="2" w:space="0" w:color="000000"/>
              <w:bottom w:val="single" w:sz="2" w:space="0" w:color="000000"/>
              <w:right w:val="single" w:sz="2" w:space="0" w:color="000000"/>
            </w:tcBorders>
            <w:hideMark/>
          </w:tcPr>
          <w:p w:rsidR="00010866" w:rsidRDefault="00010866">
            <w:pPr>
              <w:pStyle w:val="Telobesedila"/>
              <w:tabs>
                <w:tab w:val="left" w:pos="4962"/>
              </w:tabs>
              <w:rPr>
                <w:rFonts w:ascii="Times New Roman" w:hAnsi="Times New Roman" w:cs="Times New Roman"/>
              </w:rPr>
            </w:pPr>
            <w:r>
              <w:rPr>
                <w:rFonts w:ascii="Times New Roman" w:hAnsi="Times New Roman" w:cs="Times New Roman"/>
              </w:rPr>
              <w:t>Sofinanciranje v okviru skupnega programa  ŠZ</w:t>
            </w:r>
          </w:p>
        </w:tc>
      </w:tr>
      <w:tr w:rsidR="00010866" w:rsidTr="00010866">
        <w:trPr>
          <w:gridBefore w:val="1"/>
          <w:wBefore w:w="21" w:type="dxa"/>
          <w:trHeight w:val="553"/>
          <w:jc w:val="center"/>
        </w:trPr>
        <w:tc>
          <w:tcPr>
            <w:tcW w:w="1836" w:type="dxa"/>
            <w:tcBorders>
              <w:top w:val="nil"/>
              <w:left w:val="single" w:sz="2" w:space="0" w:color="000000"/>
              <w:bottom w:val="single" w:sz="2" w:space="0" w:color="000000"/>
              <w:right w:val="nil"/>
            </w:tcBorders>
          </w:tcPr>
          <w:p w:rsidR="00010866" w:rsidRDefault="00010866">
            <w:pPr>
              <w:pStyle w:val="Telobesedila"/>
              <w:tabs>
                <w:tab w:val="left" w:pos="4962"/>
              </w:tabs>
              <w:rPr>
                <w:rFonts w:ascii="Times New Roman" w:hAnsi="Times New Roman" w:cs="Times New Roman"/>
              </w:rPr>
            </w:pPr>
            <w:r>
              <w:rPr>
                <w:rFonts w:ascii="Times New Roman" w:hAnsi="Times New Roman" w:cs="Times New Roman"/>
              </w:rPr>
              <w:t>č) Šolska športna</w:t>
            </w:r>
          </w:p>
          <w:p w:rsidR="00010866" w:rsidRDefault="00010866">
            <w:pPr>
              <w:pStyle w:val="Telobesedila"/>
              <w:tabs>
                <w:tab w:val="left" w:pos="4962"/>
              </w:tabs>
              <w:rPr>
                <w:rFonts w:ascii="Times New Roman" w:hAnsi="Times New Roman" w:cs="Times New Roman"/>
              </w:rPr>
            </w:pPr>
            <w:r>
              <w:rPr>
                <w:rFonts w:ascii="Times New Roman" w:hAnsi="Times New Roman" w:cs="Times New Roman"/>
              </w:rPr>
              <w:t xml:space="preserve">tekmovanja (udeležba in organizacija tekmovanj </w:t>
            </w:r>
          </w:p>
          <w:p w:rsidR="00010866" w:rsidRDefault="00010866">
            <w:pPr>
              <w:pStyle w:val="Telobesedila"/>
              <w:tabs>
                <w:tab w:val="left" w:pos="4962"/>
              </w:tabs>
              <w:rPr>
                <w:rFonts w:ascii="Times New Roman" w:hAnsi="Times New Roman" w:cs="Times New Roman"/>
              </w:rPr>
            </w:pPr>
          </w:p>
        </w:tc>
        <w:tc>
          <w:tcPr>
            <w:tcW w:w="2523" w:type="dxa"/>
            <w:tcBorders>
              <w:top w:val="nil"/>
              <w:left w:val="single" w:sz="2" w:space="0" w:color="000000"/>
              <w:bottom w:val="single" w:sz="2" w:space="0" w:color="000000"/>
              <w:right w:val="nil"/>
            </w:tcBorders>
            <w:hideMark/>
          </w:tcPr>
          <w:p w:rsidR="00010866" w:rsidRDefault="00010866">
            <w:pPr>
              <w:pStyle w:val="Telobesedila"/>
              <w:tabs>
                <w:tab w:val="left" w:pos="4962"/>
              </w:tabs>
              <w:rPr>
                <w:rFonts w:ascii="Times New Roman" w:hAnsi="Times New Roman" w:cs="Times New Roman"/>
              </w:rPr>
            </w:pPr>
            <w:r>
              <w:rPr>
                <w:rFonts w:ascii="Times New Roman" w:hAnsi="Times New Roman" w:cs="Times New Roman"/>
              </w:rPr>
              <w:t xml:space="preserve">  ekipa ali posamezniki</w:t>
            </w:r>
          </w:p>
        </w:tc>
        <w:tc>
          <w:tcPr>
            <w:tcW w:w="2538" w:type="dxa"/>
            <w:tcBorders>
              <w:top w:val="nil"/>
              <w:left w:val="single" w:sz="2" w:space="0" w:color="000000"/>
              <w:bottom w:val="single" w:sz="2" w:space="0" w:color="000000"/>
              <w:right w:val="nil"/>
            </w:tcBorders>
            <w:hideMark/>
          </w:tcPr>
          <w:p w:rsidR="00010866" w:rsidRDefault="00010866">
            <w:pPr>
              <w:pStyle w:val="Telobesedila"/>
              <w:widowControl/>
              <w:numPr>
                <w:ilvl w:val="0"/>
                <w:numId w:val="5"/>
              </w:numPr>
              <w:tabs>
                <w:tab w:val="clear" w:pos="360"/>
                <w:tab w:val="num" w:pos="141"/>
                <w:tab w:val="left" w:pos="4962"/>
              </w:tabs>
              <w:suppressAutoHyphens w:val="0"/>
              <w:spacing w:after="0" w:line="240" w:lineRule="auto"/>
              <w:ind w:left="141" w:hanging="141"/>
              <w:rPr>
                <w:rFonts w:ascii="Times New Roman" w:hAnsi="Times New Roman" w:cs="Times New Roman"/>
              </w:rPr>
            </w:pPr>
            <w:r>
              <w:rPr>
                <w:rFonts w:ascii="Times New Roman" w:hAnsi="Times New Roman" w:cs="Times New Roman"/>
              </w:rPr>
              <w:t>sodniški stroški,</w:t>
            </w:r>
          </w:p>
          <w:p w:rsidR="00010866" w:rsidRDefault="00010866">
            <w:pPr>
              <w:pStyle w:val="Telobesedila"/>
              <w:widowControl/>
              <w:numPr>
                <w:ilvl w:val="0"/>
                <w:numId w:val="5"/>
              </w:numPr>
              <w:tabs>
                <w:tab w:val="clear" w:pos="360"/>
                <w:tab w:val="num" w:pos="141"/>
                <w:tab w:val="left" w:pos="4962"/>
              </w:tabs>
              <w:suppressAutoHyphens w:val="0"/>
              <w:spacing w:after="0" w:line="240" w:lineRule="auto"/>
              <w:ind w:left="141" w:hanging="141"/>
              <w:rPr>
                <w:rFonts w:ascii="Times New Roman" w:hAnsi="Times New Roman" w:cs="Times New Roman"/>
              </w:rPr>
            </w:pPr>
            <w:r>
              <w:rPr>
                <w:rFonts w:ascii="Times New Roman" w:hAnsi="Times New Roman" w:cs="Times New Roman"/>
              </w:rPr>
              <w:t>priznanja (pokal in/ali medalje)</w:t>
            </w:r>
          </w:p>
          <w:p w:rsidR="00010866" w:rsidRDefault="00010866">
            <w:pPr>
              <w:pStyle w:val="Telobesedila"/>
              <w:widowControl/>
              <w:numPr>
                <w:ilvl w:val="0"/>
                <w:numId w:val="5"/>
              </w:numPr>
              <w:tabs>
                <w:tab w:val="clear" w:pos="360"/>
                <w:tab w:val="num" w:pos="141"/>
                <w:tab w:val="left" w:pos="4962"/>
              </w:tabs>
              <w:suppressAutoHyphens w:val="0"/>
              <w:spacing w:after="0" w:line="240" w:lineRule="auto"/>
              <w:ind w:left="141" w:hanging="141"/>
              <w:rPr>
                <w:rFonts w:ascii="Times New Roman" w:hAnsi="Times New Roman" w:cs="Times New Roman"/>
              </w:rPr>
            </w:pPr>
            <w:r>
              <w:rPr>
                <w:rFonts w:ascii="Times New Roman" w:hAnsi="Times New Roman" w:cs="Times New Roman"/>
              </w:rPr>
              <w:t>materialni stroški</w:t>
            </w:r>
          </w:p>
          <w:p w:rsidR="00010866" w:rsidRDefault="00010866">
            <w:pPr>
              <w:pStyle w:val="Telobesedila"/>
              <w:widowControl/>
              <w:numPr>
                <w:ilvl w:val="0"/>
                <w:numId w:val="5"/>
              </w:numPr>
              <w:tabs>
                <w:tab w:val="clear" w:pos="360"/>
                <w:tab w:val="num" w:pos="141"/>
                <w:tab w:val="left" w:pos="4962"/>
              </w:tabs>
              <w:suppressAutoHyphens w:val="0"/>
              <w:spacing w:after="0" w:line="240" w:lineRule="auto"/>
              <w:ind w:left="141" w:hanging="141"/>
              <w:rPr>
                <w:rFonts w:ascii="Times New Roman" w:hAnsi="Times New Roman" w:cs="Times New Roman"/>
              </w:rPr>
            </w:pPr>
            <w:r>
              <w:rPr>
                <w:rFonts w:ascii="Times New Roman" w:hAnsi="Times New Roman" w:cs="Times New Roman"/>
              </w:rPr>
              <w:t>(za udeležbo na tekmovanju se priznajo samo materialni stroški za nabavo in distribucijo propagandnega gradiva, kontrolo in evidenco izvajanja programov, razdeljevanja priznanj</w:t>
            </w:r>
          </w:p>
        </w:tc>
        <w:tc>
          <w:tcPr>
            <w:tcW w:w="1960" w:type="dxa"/>
            <w:tcBorders>
              <w:top w:val="nil"/>
              <w:left w:val="single" w:sz="2" w:space="0" w:color="000000"/>
              <w:bottom w:val="single" w:sz="2" w:space="0" w:color="000000"/>
              <w:right w:val="single" w:sz="2" w:space="0" w:color="000000"/>
            </w:tcBorders>
          </w:tcPr>
          <w:p w:rsidR="00010866" w:rsidRDefault="00010866">
            <w:pPr>
              <w:pStyle w:val="Telobesedila"/>
              <w:tabs>
                <w:tab w:val="left" w:pos="4962"/>
              </w:tabs>
              <w:rPr>
                <w:rFonts w:ascii="Times New Roman" w:hAnsi="Times New Roman" w:cs="Times New Roman"/>
              </w:rPr>
            </w:pPr>
            <w:r>
              <w:rPr>
                <w:rFonts w:ascii="Times New Roman" w:hAnsi="Times New Roman" w:cs="Times New Roman"/>
              </w:rPr>
              <w:t>Sofinanciranje v okviru skupnega programa  ŠZ</w:t>
            </w:r>
          </w:p>
          <w:p w:rsidR="00010866" w:rsidRDefault="00010866">
            <w:pPr>
              <w:pStyle w:val="Telobesedila"/>
              <w:tabs>
                <w:tab w:val="left" w:pos="4962"/>
              </w:tabs>
              <w:rPr>
                <w:rFonts w:ascii="Times New Roman" w:hAnsi="Times New Roman" w:cs="Times New Roman"/>
              </w:rPr>
            </w:pPr>
          </w:p>
        </w:tc>
      </w:tr>
    </w:tbl>
    <w:p w:rsidR="00010866" w:rsidRDefault="00010866" w:rsidP="00010866">
      <w:pPr>
        <w:pStyle w:val="Telobesedila"/>
        <w:rPr>
          <w:rFonts w:ascii="Times New Roman" w:hAnsi="Times New Roman" w:cs="Times New Roman"/>
          <w:b/>
        </w:rPr>
      </w:pPr>
    </w:p>
    <w:p w:rsidR="00010866" w:rsidRDefault="00010866" w:rsidP="00010866">
      <w:pPr>
        <w:spacing w:after="0"/>
        <w:rPr>
          <w:rFonts w:ascii="Times New Roman" w:hAnsi="Times New Roman"/>
        </w:rPr>
      </w:pPr>
    </w:p>
    <w:p w:rsidR="00010866" w:rsidRPr="00010866" w:rsidRDefault="00010866" w:rsidP="00010866">
      <w:pPr>
        <w:widowControl w:val="0"/>
        <w:suppressAutoHyphens/>
        <w:spacing w:after="0"/>
        <w:rPr>
          <w:rFonts w:ascii="Times New Roman" w:hAnsi="Times New Roman"/>
          <w:b/>
          <w:bCs/>
        </w:rPr>
      </w:pPr>
      <w:r w:rsidRPr="00010866">
        <w:rPr>
          <w:rFonts w:ascii="Times New Roman" w:hAnsi="Times New Roman"/>
          <w:b/>
          <w:bCs/>
        </w:rPr>
        <w:t>PRIZNANJA ŠPORTNIKOM  IN ŠPORTNIM DELAVCEM (Pravilnik*)</w:t>
      </w:r>
    </w:p>
    <w:p w:rsidR="00010866" w:rsidRDefault="00010866" w:rsidP="00010866">
      <w:pPr>
        <w:jc w:val="both"/>
        <w:rPr>
          <w:rFonts w:ascii="Times New Roman" w:hAnsi="Times New Roman"/>
        </w:rPr>
      </w:pPr>
      <w:r>
        <w:rPr>
          <w:rFonts w:ascii="Times New Roman" w:hAnsi="Times New Roman"/>
        </w:rPr>
        <w:t xml:space="preserve">Sredstva so namenjena za nakup priznanj, za eventualne denarne nagrade in za kritje stroškov organizacije prireditve, na kateri se priznanja podeljujejo. Vrsto priznanj, kriterije za njihovo podelitev, način evidentiranja kandidatov in višino nagrad ureja poseben Pravilnik. </w:t>
      </w:r>
    </w:p>
    <w:p w:rsidR="00767D52" w:rsidRPr="00767D52" w:rsidRDefault="00767D52" w:rsidP="00010866">
      <w:pPr>
        <w:jc w:val="both"/>
        <w:rPr>
          <w:rFonts w:ascii="Times New Roman" w:hAnsi="Times New Roman"/>
          <w:u w:val="single"/>
        </w:rPr>
      </w:pPr>
      <w:r w:rsidRPr="00767D52">
        <w:rPr>
          <w:rFonts w:ascii="Times New Roman" w:hAnsi="Times New Roman"/>
          <w:u w:val="single"/>
        </w:rPr>
        <w:t>Plakete podeljuje klubom, društvom in zvezam Športna zveza na letnih skupščinah.</w:t>
      </w:r>
    </w:p>
    <w:p w:rsidR="00010866" w:rsidRDefault="00010866" w:rsidP="00010866">
      <w:pPr>
        <w:spacing w:after="0"/>
        <w:rPr>
          <w:rFonts w:ascii="Times New Roman" w:hAnsi="Times New Roman"/>
          <w:b/>
          <w:u w:val="single"/>
        </w:rPr>
      </w:pPr>
      <w:r>
        <w:rPr>
          <w:rFonts w:ascii="Times New Roman" w:hAnsi="Times New Roman"/>
          <w:b/>
          <w:u w:val="single"/>
        </w:rPr>
        <w:t xml:space="preserve">Prireditev ŠPORTNI DOSEŽKI za najboljše športnice, športnice, športne dvojice, kolektivne in posamične športe, najboljše v šolskem športu, pripravita skupno </w:t>
      </w:r>
      <w:r w:rsidR="00767D52">
        <w:rPr>
          <w:rFonts w:ascii="Times New Roman" w:hAnsi="Times New Roman"/>
          <w:b/>
          <w:u w:val="single"/>
        </w:rPr>
        <w:t>Športna zveza in ZKTŠ M. Sobota – koncem leta 2011.</w:t>
      </w:r>
    </w:p>
    <w:p w:rsidR="00CA53DB" w:rsidRDefault="00CA53DB"/>
    <w:sectPr w:rsidR="00CA53DB" w:rsidSect="00CA53D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7"/>
    <w:multiLevelType w:val="multilevel"/>
    <w:tmpl w:val="00000027"/>
    <w:name w:val="WW8Num3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234435B"/>
    <w:multiLevelType w:val="hybridMultilevel"/>
    <w:tmpl w:val="4A88B68C"/>
    <w:lvl w:ilvl="0" w:tplc="7F9E50C0">
      <w:start w:val="1"/>
      <w:numFmt w:val="bullet"/>
      <w:lvlText w:val="-"/>
      <w:lvlJc w:val="left"/>
      <w:pPr>
        <w:tabs>
          <w:tab w:val="num" w:pos="360"/>
        </w:tabs>
        <w:ind w:left="360" w:hanging="360"/>
      </w:pPr>
      <w:rPr>
        <w:rFonts w:ascii="Times New Roman" w:hAnsi="Times New Roman" w:cs="Times New Roman" w:hint="default"/>
      </w:rPr>
    </w:lvl>
    <w:lvl w:ilvl="1" w:tplc="7F9E50C0">
      <w:start w:val="1"/>
      <w:numFmt w:val="bullet"/>
      <w:lvlText w:val="-"/>
      <w:lvlJc w:val="left"/>
      <w:pPr>
        <w:tabs>
          <w:tab w:val="num" w:pos="1080"/>
        </w:tabs>
        <w:ind w:left="1080" w:hanging="360"/>
      </w:pPr>
      <w:rPr>
        <w:rFonts w:ascii="Times New Roman" w:hAnsi="Times New Roman" w:cs="Times New Roman" w:hint="default"/>
      </w:rPr>
    </w:lvl>
    <w:lvl w:ilvl="2" w:tplc="8EA4D120">
      <w:start w:val="7"/>
      <w:numFmt w:val="decimal"/>
      <w:lvlText w:val="%3."/>
      <w:lvlJc w:val="left"/>
      <w:pPr>
        <w:tabs>
          <w:tab w:val="num" w:pos="1980"/>
        </w:tabs>
        <w:ind w:left="198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2">
    <w:nsid w:val="5255456B"/>
    <w:multiLevelType w:val="hybridMultilevel"/>
    <w:tmpl w:val="D9402008"/>
    <w:lvl w:ilvl="0" w:tplc="AB48543C">
      <w:start w:val="12"/>
      <w:numFmt w:val="decimal"/>
      <w:lvlText w:val="%1."/>
      <w:lvlJc w:val="left"/>
      <w:pPr>
        <w:ind w:left="795"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3">
    <w:nsid w:val="571C1FA0"/>
    <w:multiLevelType w:val="hybridMultilevel"/>
    <w:tmpl w:val="39CCC054"/>
    <w:lvl w:ilvl="0" w:tplc="0424000F">
      <w:start w:val="1"/>
      <w:numFmt w:val="decimal"/>
      <w:lvlText w:val="%1."/>
      <w:lvlJc w:val="left"/>
      <w:pPr>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4">
    <w:nsid w:val="65FA7252"/>
    <w:multiLevelType w:val="hybridMultilevel"/>
    <w:tmpl w:val="91362BDC"/>
    <w:lvl w:ilvl="0" w:tplc="27BA5C34">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5">
    <w:nsid w:val="7A2D53C8"/>
    <w:multiLevelType w:val="hybridMultilevel"/>
    <w:tmpl w:val="D9704B66"/>
    <w:lvl w:ilvl="0" w:tplc="0424000F">
      <w:start w:val="24"/>
      <w:numFmt w:val="decimal"/>
      <w:lvlText w:val="%1."/>
      <w:lvlJc w:val="left"/>
      <w:pPr>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num w:numId="1">
    <w:abstractNumId w:val="0"/>
    <w:lvlOverride w:ilvl="0"/>
    <w:lvlOverride w:ilvl="1"/>
    <w:lvlOverride w:ilvl="2"/>
    <w:lvlOverride w:ilvl="3"/>
    <w:lvlOverride w:ilvl="4"/>
    <w:lvlOverride w:ilvl="5"/>
    <w:lvlOverride w:ilvl="6"/>
    <w:lvlOverride w:ilvl="7"/>
    <w:lvlOverride w:ilvl="8"/>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010866"/>
    <w:rsid w:val="00010866"/>
    <w:rsid w:val="00767D52"/>
    <w:rsid w:val="00CA53DB"/>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010866"/>
    <w:rPr>
      <w:rFonts w:ascii="Calibri" w:eastAsia="Calibri" w:hAnsi="Calibri" w:cs="Times New Roman"/>
    </w:rPr>
  </w:style>
  <w:style w:type="paragraph" w:styleId="Naslov1">
    <w:name w:val="heading 1"/>
    <w:basedOn w:val="Navaden"/>
    <w:next w:val="Navaden"/>
    <w:link w:val="Naslov1Znak"/>
    <w:uiPriority w:val="9"/>
    <w:qFormat/>
    <w:rsid w:val="0001086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unhideWhenUsed/>
    <w:rsid w:val="00010866"/>
    <w:pPr>
      <w:widowControl w:val="0"/>
      <w:suppressAutoHyphens/>
      <w:spacing w:after="120"/>
    </w:pPr>
    <w:rPr>
      <w:rFonts w:eastAsia="Times New Roman" w:cs="Calibri"/>
      <w:lang w:eastAsia="ar-SA"/>
    </w:rPr>
  </w:style>
  <w:style w:type="character" w:customStyle="1" w:styleId="TelobesedilaZnak">
    <w:name w:val="Telo besedila Znak"/>
    <w:basedOn w:val="Privzetapisavaodstavka"/>
    <w:link w:val="Telobesedila"/>
    <w:rsid w:val="00010866"/>
    <w:rPr>
      <w:rFonts w:ascii="Calibri" w:eastAsia="Times New Roman" w:hAnsi="Calibri" w:cs="Calibri"/>
      <w:lang w:eastAsia="ar-SA"/>
    </w:rPr>
  </w:style>
  <w:style w:type="paragraph" w:styleId="Odstavekseznama">
    <w:name w:val="List Paragraph"/>
    <w:basedOn w:val="Navaden"/>
    <w:uiPriority w:val="34"/>
    <w:qFormat/>
    <w:rsid w:val="00010866"/>
    <w:pPr>
      <w:ind w:left="720"/>
      <w:contextualSpacing/>
    </w:pPr>
  </w:style>
  <w:style w:type="character" w:customStyle="1" w:styleId="Naslov1Znak">
    <w:name w:val="Naslov 1 Znak"/>
    <w:basedOn w:val="Privzetapisavaodstavka"/>
    <w:link w:val="Naslov1"/>
    <w:uiPriority w:val="9"/>
    <w:rsid w:val="00010866"/>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829634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736</Words>
  <Characters>4199</Characters>
  <Application>Microsoft Office Word</Application>
  <DocSecurity>0</DocSecurity>
  <Lines>34</Lines>
  <Paragraphs>9</Paragraphs>
  <ScaleCrop>false</ScaleCrop>
  <HeadingPairs>
    <vt:vector size="4" baseType="variant">
      <vt:variant>
        <vt:lpstr>Naslov</vt:lpstr>
      </vt:variant>
      <vt:variant>
        <vt:i4>1</vt:i4>
      </vt:variant>
      <vt:variant>
        <vt:lpstr>Podnaslovi</vt:lpstr>
      </vt:variant>
      <vt:variant>
        <vt:i4>1</vt:i4>
      </vt:variant>
    </vt:vector>
  </HeadingPairs>
  <TitlesOfParts>
    <vt:vector size="2" baseType="lpstr">
      <vt:lpstr/>
      <vt:lpstr>PROGRAM ŠPORTNE DEJAVNOSTI V LETU 2011 – IZHODIŠČA</vt:lpstr>
    </vt:vector>
  </TitlesOfParts>
  <Company>HP</Company>
  <LinksUpToDate>false</LinksUpToDate>
  <CharactersWithSpaces>4926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Uporabnik</cp:lastModifiedBy>
  <cp:revision>1</cp:revision>
  <dcterms:created xsi:type="dcterms:W3CDTF">2011-06-15T11:01:00Z</dcterms:created>
  <dcterms:modified xsi:type="dcterms:W3CDTF">2011-06-15T11:22:00Z</dcterms:modified>
</cp:coreProperties>
</file>