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4" w:rsidRDefault="00F2038A" w:rsidP="00F2038A">
      <w:pPr>
        <w:pStyle w:val="Naslov1"/>
      </w:pPr>
      <w:r>
        <w:t>PLAKETE ŠPORTNE ZVEZE MURSKA SOBOTA 2014</w:t>
      </w:r>
    </w:p>
    <w:p w:rsidR="00F2038A" w:rsidRPr="00F2038A" w:rsidRDefault="00F2038A" w:rsidP="00F2038A"/>
    <w:tbl>
      <w:tblPr>
        <w:tblStyle w:val="Tabela-mrea"/>
        <w:tblW w:w="9464" w:type="dxa"/>
        <w:tblLook w:val="04A0"/>
      </w:tblPr>
      <w:tblGrid>
        <w:gridCol w:w="395"/>
        <w:gridCol w:w="2693"/>
        <w:gridCol w:w="6376"/>
      </w:tblGrid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2693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6376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> </w:t>
            </w:r>
          </w:p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693" w:type="dxa"/>
          </w:tcPr>
          <w:p w:rsidR="004F3780" w:rsidRPr="00C02D9C" w:rsidRDefault="004F378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Društvo za športno rekreacijo M. Sobota</w:t>
            </w:r>
          </w:p>
        </w:tc>
        <w:tc>
          <w:tcPr>
            <w:tcW w:w="6376" w:type="dxa"/>
          </w:tcPr>
          <w:p w:rsidR="00C02D9C" w:rsidRPr="00C02D9C" w:rsidRDefault="004F3780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ob 95. obletnici  organiziranega delovanja v športu v naši sredini</w:t>
            </w:r>
          </w:p>
          <w:p w:rsidR="00C02D9C" w:rsidRPr="00D4474D" w:rsidRDefault="00C02D9C">
            <w:pPr>
              <w:spacing w:before="100" w:beforeAutospacing="1"/>
              <w:rPr>
                <w:b/>
                <w:sz w:val="24"/>
                <w:szCs w:val="24"/>
              </w:rPr>
            </w:pPr>
          </w:p>
          <w:p w:rsidR="00D4474D" w:rsidRDefault="00D4474D" w:rsidP="000C4C89">
            <w:pPr>
              <w:pStyle w:val="Telobesedila"/>
              <w:rPr>
                <w:b w:val="0"/>
                <w:bCs/>
                <w:sz w:val="22"/>
                <w:szCs w:val="22"/>
                <w:lang w:val="sl-SI"/>
              </w:rPr>
            </w:pPr>
            <w:r w:rsidRPr="00FA4D71">
              <w:rPr>
                <w:b w:val="0"/>
                <w:bCs/>
                <w:sz w:val="22"/>
                <w:szCs w:val="22"/>
                <w:lang w:val="sl-SI"/>
              </w:rPr>
              <w:t xml:space="preserve">Društvo za športno rekreacijo Murska Sobota letos zaznamuje 95 – obletnico svojega obstoja, saj korenine njegovega delovanja segajo v leto 1919, ki ga tudi sicer štejemo za začetek organizirane </w:t>
            </w:r>
            <w:r>
              <w:rPr>
                <w:b w:val="0"/>
                <w:bCs/>
                <w:sz w:val="22"/>
                <w:szCs w:val="22"/>
                <w:lang w:val="sl-SI"/>
              </w:rPr>
              <w:t>športne dejavnosti</w:t>
            </w:r>
            <w:r w:rsidRPr="00FA4D71">
              <w:rPr>
                <w:b w:val="0"/>
                <w:bCs/>
                <w:sz w:val="22"/>
                <w:szCs w:val="22"/>
                <w:lang w:val="sl-SI"/>
              </w:rPr>
              <w:t xml:space="preserve"> v Murski Soboti. </w:t>
            </w:r>
            <w:r>
              <w:rPr>
                <w:b w:val="0"/>
                <w:bCs/>
                <w:sz w:val="22"/>
                <w:szCs w:val="22"/>
                <w:lang w:val="sl-SI"/>
              </w:rPr>
              <w:t xml:space="preserve">Velik pomen za športno </w:t>
            </w:r>
            <w:r w:rsidRPr="00FA4D71">
              <w:rPr>
                <w:b w:val="0"/>
                <w:bCs/>
                <w:sz w:val="22"/>
                <w:szCs w:val="22"/>
                <w:lang w:val="sl-SI"/>
              </w:rPr>
              <w:t xml:space="preserve"> dejavnost pa </w:t>
            </w:r>
            <w:r>
              <w:rPr>
                <w:b w:val="0"/>
                <w:bCs/>
                <w:sz w:val="22"/>
                <w:szCs w:val="22"/>
                <w:lang w:val="sl-SI"/>
              </w:rPr>
              <w:t>ima tudi</w:t>
            </w:r>
            <w:r w:rsidRPr="00FA4D71">
              <w:rPr>
                <w:b w:val="0"/>
                <w:bCs/>
                <w:sz w:val="22"/>
                <w:szCs w:val="22"/>
                <w:lang w:val="sl-SI"/>
              </w:rPr>
              <w:t xml:space="preserve"> dom Partizan</w:t>
            </w:r>
            <w:r>
              <w:rPr>
                <w:b w:val="0"/>
                <w:bCs/>
                <w:sz w:val="22"/>
                <w:szCs w:val="22"/>
                <w:lang w:val="sl-SI"/>
              </w:rPr>
              <w:t xml:space="preserve"> (nekoč Sokolski dom)</w:t>
            </w:r>
            <w:r w:rsidRPr="00FA4D71">
              <w:rPr>
                <w:b w:val="0"/>
                <w:bCs/>
                <w:sz w:val="22"/>
                <w:szCs w:val="22"/>
                <w:lang w:val="sl-SI"/>
              </w:rPr>
              <w:t>, ki letos beleži 85. obletnico izgradnje in še vedno služi</w:t>
            </w:r>
            <w:r>
              <w:rPr>
                <w:b w:val="0"/>
                <w:bCs/>
                <w:sz w:val="22"/>
                <w:szCs w:val="22"/>
                <w:lang w:val="sl-SI"/>
              </w:rPr>
              <w:t xml:space="preserve"> svojemu namenu</w:t>
            </w:r>
            <w:r w:rsidR="00C02D9C">
              <w:rPr>
                <w:b w:val="0"/>
                <w:bCs/>
                <w:sz w:val="22"/>
                <w:szCs w:val="22"/>
                <w:lang w:val="sl-SI"/>
              </w:rPr>
              <w:t xml:space="preserve"> – to je: športni ponudbi v različnih aktivnostih.</w:t>
            </w:r>
          </w:p>
          <w:p w:rsidR="00C02D9C" w:rsidRPr="000C4C89" w:rsidRDefault="00C02D9C" w:rsidP="000C4C89">
            <w:pPr>
              <w:pStyle w:val="Telobesedila"/>
              <w:rPr>
                <w:b w:val="0"/>
                <w:bCs/>
                <w:sz w:val="22"/>
                <w:szCs w:val="22"/>
                <w:lang w:val="sl-SI"/>
              </w:rPr>
            </w:pPr>
          </w:p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 xml:space="preserve">2- </w:t>
            </w:r>
          </w:p>
        </w:tc>
        <w:tc>
          <w:tcPr>
            <w:tcW w:w="2693" w:type="dxa"/>
          </w:tcPr>
          <w:p w:rsidR="004F3780" w:rsidRPr="00C02D9C" w:rsidRDefault="004F378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Športno društvo nogometna šola Mura 05</w:t>
            </w:r>
          </w:p>
        </w:tc>
        <w:tc>
          <w:tcPr>
            <w:tcW w:w="6376" w:type="dxa"/>
          </w:tcPr>
          <w:p w:rsidR="00FC2FB0" w:rsidRPr="00C02D9C" w:rsidRDefault="004F3780">
            <w:pPr>
              <w:spacing w:before="100" w:beforeAutospacing="1"/>
              <w:rPr>
                <w:b/>
                <w:sz w:val="28"/>
                <w:szCs w:val="28"/>
                <w:u w:val="single"/>
              </w:rPr>
            </w:pPr>
            <w:r w:rsidRPr="00C02D9C">
              <w:rPr>
                <w:b/>
                <w:sz w:val="28"/>
                <w:szCs w:val="28"/>
                <w:u w:val="single"/>
              </w:rPr>
              <w:t xml:space="preserve">za 90 let delovanja , kot nosilcu uspešnega dela v nogometu </w:t>
            </w:r>
          </w:p>
          <w:p w:rsidR="00C02D9C" w:rsidRPr="00FC2FB0" w:rsidRDefault="00C02D9C">
            <w:pPr>
              <w:spacing w:before="100" w:beforeAutospacing="1"/>
              <w:rPr>
                <w:b/>
                <w:u w:val="single"/>
              </w:rPr>
            </w:pPr>
          </w:p>
          <w:p w:rsidR="00FC2FB0" w:rsidRDefault="00FC2FB0" w:rsidP="000C4C89">
            <w:r>
              <w:rPr>
                <w:b/>
              </w:rPr>
              <w:t>Leta 1924 je bil v Murski Soboti ustanovljen športni klub Mura. V klubu so gojili a</w:t>
            </w:r>
            <w:r w:rsidRPr="00FC2FB0">
              <w:t>tletiko</w:t>
            </w:r>
            <w:r>
              <w:rPr>
                <w:b/>
              </w:rPr>
              <w:t xml:space="preserve">, </w:t>
            </w:r>
            <w:r w:rsidRPr="005144AE">
              <w:t xml:space="preserve">nogomet, tenis, namizni tenis, plavanje zimske športe, kolesarstvo, sabljanje, </w:t>
            </w:r>
            <w:proofErr w:type="spellStart"/>
            <w:r w:rsidRPr="005144AE">
              <w:t>hazeno</w:t>
            </w:r>
            <w:proofErr w:type="spellEnd"/>
            <w:r w:rsidRPr="005144AE">
              <w:t>, to je bil prvi športni klub v Prekmurju.</w:t>
            </w:r>
            <w:r>
              <w:t xml:space="preserve"> Nogomet je v naši sredini priljubljen šport, Mura je nastopala v najv</w:t>
            </w:r>
            <w:r w:rsidR="000C4C89">
              <w:t xml:space="preserve">išjih tekmovanjih v Jugoslaviji, </w:t>
            </w:r>
            <w:r>
              <w:t>po osamosvojitvi pa tudi v najvišjih l</w:t>
            </w:r>
            <w:r w:rsidR="000C4C89">
              <w:t>igah NZS, cilji so bili:</w:t>
            </w:r>
            <w:r>
              <w:t xml:space="preserve"> izboljšanje </w:t>
            </w:r>
            <w:r w:rsidR="000C4C89">
              <w:t xml:space="preserve">infrastrukturnih </w:t>
            </w:r>
            <w:r>
              <w:t>pogojev in delu z mladimi. Klub je vzgojil številne igralce, ki so nastopili v reprezentanci, klub je bil ponos v regiji in tudi udeleženec evropskih tekmovanj</w:t>
            </w:r>
            <w:r w:rsidR="000C4C89">
              <w:t>.</w:t>
            </w:r>
          </w:p>
          <w:p w:rsidR="00C02D9C" w:rsidRPr="000C4C89" w:rsidRDefault="00C02D9C" w:rsidP="000C4C89"/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693" w:type="dxa"/>
          </w:tcPr>
          <w:p w:rsidR="004F3780" w:rsidRPr="00C02D9C" w:rsidRDefault="004F378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Vrtec M. Sobota</w:t>
            </w:r>
          </w:p>
        </w:tc>
        <w:tc>
          <w:tcPr>
            <w:tcW w:w="6376" w:type="dxa"/>
          </w:tcPr>
          <w:p w:rsidR="004F3780" w:rsidRPr="00C02D9C" w:rsidRDefault="004F3780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za  uspešno delo s predšolskimi  otroci v športu in programih Zlati sonček in Mali sonček</w:t>
            </w:r>
          </w:p>
          <w:p w:rsidR="00126F6D" w:rsidRDefault="00126F6D" w:rsidP="00BA0BA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Program Zlatega sončka je takoj po začetkih našel mesto v soboškem Vrtcu, oziroma vseh enotah. Otroci so pod vodstvom vzgojiteljic vestno opravljali naloge in svoje rezultate dopolnjevali  v osnovni šoli. Pred dvema letoma pa je uveden program Malega sončka, ki zajema že najmlajše od drugega leta naprej in otroci izpolnjujejo programske naloge </w:t>
            </w:r>
            <w:r w:rsidR="00BA0BA6">
              <w:rPr>
                <w:b/>
              </w:rPr>
              <w:t>. Vrtec</w:t>
            </w:r>
            <w:r>
              <w:rPr>
                <w:b/>
              </w:rPr>
              <w:t xml:space="preserve"> odlikuje odlično delo v športni dejavnosti in to ne le v programih, temveč tudi drugih dejavnostih – pohodih, sodelovanja na prikazih različnih dejavnosti</w:t>
            </w:r>
            <w:r w:rsidR="00BA0BA6">
              <w:rPr>
                <w:b/>
              </w:rPr>
              <w:t>, likovni dejavnosti</w:t>
            </w:r>
            <w:r>
              <w:rPr>
                <w:b/>
              </w:rPr>
              <w:t xml:space="preserve"> in Mini olimpijadi.</w:t>
            </w:r>
          </w:p>
          <w:p w:rsidR="00C02D9C" w:rsidRDefault="00C02D9C" w:rsidP="00BA0BA6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4F3780" w:rsidRPr="00C02D9C" w:rsidRDefault="004F378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JOŽE GAJŠEK</w:t>
            </w:r>
          </w:p>
        </w:tc>
        <w:tc>
          <w:tcPr>
            <w:tcW w:w="6376" w:type="dxa"/>
          </w:tcPr>
          <w:p w:rsidR="006C70AC" w:rsidRPr="00C02D9C" w:rsidRDefault="004F3780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za življenjsko delo v športu</w:t>
            </w:r>
          </w:p>
          <w:p w:rsidR="006C70AC" w:rsidRDefault="006C70AC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Že od mladih let je bil prisoten v športu, zlati pri atletiki, smučanju </w:t>
            </w:r>
            <w:r>
              <w:rPr>
                <w:b/>
              </w:rPr>
              <w:lastRenderedPageBreak/>
              <w:t>in tenisu. Veliko svojega prostega časa je namenil atletiki, delal je v atletskem klubu in opravil izpit za državnega atletskega sodnika in leta 1998 tudi za naziv – mednarodni sodnik. opravil je čez 420 sojenj na atletskih tekmovanji</w:t>
            </w:r>
            <w:r w:rsidR="00C02D9C">
              <w:rPr>
                <w:b/>
              </w:rPr>
              <w:t>h</w:t>
            </w:r>
            <w:r>
              <w:rPr>
                <w:b/>
              </w:rPr>
              <w:t xml:space="preserve"> v lokalni sredini</w:t>
            </w:r>
            <w:r w:rsidR="00C02D9C">
              <w:rPr>
                <w:b/>
              </w:rPr>
              <w:t>,</w:t>
            </w:r>
            <w:r>
              <w:rPr>
                <w:b/>
              </w:rPr>
              <w:t xml:space="preserve"> na državnem in mednarodnem nivoju. </w:t>
            </w:r>
          </w:p>
          <w:p w:rsidR="00C02D9C" w:rsidRPr="006C70AC" w:rsidRDefault="00C02D9C">
            <w:pPr>
              <w:spacing w:before="100" w:beforeAutospacing="1"/>
              <w:rPr>
                <w:b/>
              </w:rPr>
            </w:pPr>
          </w:p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693" w:type="dxa"/>
          </w:tcPr>
          <w:p w:rsidR="004F3780" w:rsidRPr="00C02D9C" w:rsidRDefault="007B42F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 xml:space="preserve">PAVEL </w:t>
            </w:r>
            <w:r w:rsidR="004F3780" w:rsidRPr="00C02D9C">
              <w:rPr>
                <w:b/>
                <w:sz w:val="28"/>
                <w:szCs w:val="28"/>
              </w:rPr>
              <w:t>FLISAR</w:t>
            </w:r>
          </w:p>
        </w:tc>
        <w:tc>
          <w:tcPr>
            <w:tcW w:w="6376" w:type="dxa"/>
          </w:tcPr>
          <w:p w:rsidR="004F3780" w:rsidRPr="00C02D9C" w:rsidRDefault="004F3780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 xml:space="preserve">za </w:t>
            </w:r>
            <w:r w:rsidR="007B42F0" w:rsidRPr="00C02D9C">
              <w:rPr>
                <w:b/>
                <w:sz w:val="28"/>
                <w:szCs w:val="28"/>
              </w:rPr>
              <w:t>dolgoletno delo v ribištvu</w:t>
            </w:r>
          </w:p>
          <w:p w:rsidR="006C70AC" w:rsidRDefault="006C70AC" w:rsidP="00C02D9C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Veliko časa name</w:t>
            </w:r>
            <w:r w:rsidR="007B42F0">
              <w:rPr>
                <w:b/>
              </w:rPr>
              <w:t>nja ribištvu, zla</w:t>
            </w:r>
            <w:r w:rsidR="00C02D9C">
              <w:rPr>
                <w:b/>
              </w:rPr>
              <w:t>s</w:t>
            </w:r>
            <w:r w:rsidR="007B42F0">
              <w:rPr>
                <w:b/>
              </w:rPr>
              <w:t>ti športnemu ri</w:t>
            </w:r>
            <w:r w:rsidR="00C02D9C">
              <w:rPr>
                <w:b/>
              </w:rPr>
              <w:t>bolovu. Aktiven je  pri D</w:t>
            </w:r>
            <w:r>
              <w:rPr>
                <w:b/>
              </w:rPr>
              <w:t>ruštvu upokojencev Murska Sobota</w:t>
            </w:r>
            <w:r w:rsidR="00C02D9C">
              <w:rPr>
                <w:b/>
              </w:rPr>
              <w:t>,</w:t>
            </w:r>
            <w:r>
              <w:rPr>
                <w:b/>
              </w:rPr>
              <w:t xml:space="preserve"> kjer skrbi za delo ribiške sekcije</w:t>
            </w:r>
            <w:r w:rsidR="007B42F0">
              <w:rPr>
                <w:b/>
              </w:rPr>
              <w:t xml:space="preserve"> in je organizator številnih lokalnih, regijskih in drugih tekmovanj. Uspešen je tudi na tekmovalnem področju, je trikratni zmagovalec tekmovanja v Radencih, uvrščen tudi na visoka mesta v Hrastju Moti in Gradišču ter Podgradu.  poudariti velja njegovo delo zlasti pri vključevanju upokojencev v ribiško dejavnost.</w:t>
            </w:r>
          </w:p>
          <w:p w:rsidR="00C02D9C" w:rsidRDefault="00C02D9C" w:rsidP="00C02D9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F3780" w:rsidRPr="00F2038A" w:rsidTr="00D4474D">
        <w:tc>
          <w:tcPr>
            <w:tcW w:w="395" w:type="dxa"/>
          </w:tcPr>
          <w:p w:rsidR="004F3780" w:rsidRDefault="004F37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4F3780" w:rsidRPr="00C02D9C" w:rsidRDefault="007B42F0">
            <w:pPr>
              <w:spacing w:before="100" w:beforeAutospacing="1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>ŠTEFAN</w:t>
            </w:r>
            <w:r w:rsidR="004F3780" w:rsidRPr="00C02D9C">
              <w:rPr>
                <w:b/>
                <w:sz w:val="28"/>
                <w:szCs w:val="28"/>
              </w:rPr>
              <w:t xml:space="preserve"> FLISAR</w:t>
            </w:r>
          </w:p>
        </w:tc>
        <w:tc>
          <w:tcPr>
            <w:tcW w:w="6376" w:type="dxa"/>
          </w:tcPr>
          <w:p w:rsidR="004F3780" w:rsidRPr="00C02D9C" w:rsidRDefault="004F3780" w:rsidP="007B42F0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 xml:space="preserve">za </w:t>
            </w:r>
            <w:r w:rsidR="007B42F0" w:rsidRPr="00C02D9C">
              <w:rPr>
                <w:b/>
                <w:sz w:val="28"/>
                <w:szCs w:val="28"/>
              </w:rPr>
              <w:t>življenjsko delo v športu</w:t>
            </w:r>
          </w:p>
          <w:p w:rsidR="007B42F0" w:rsidRDefault="00C02D9C" w:rsidP="007B42F0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Veliko svojega prostega časa je namenil športni dejavnosti</w:t>
            </w:r>
            <w:r w:rsidR="007B42F0">
              <w:rPr>
                <w:b/>
              </w:rPr>
              <w:t xml:space="preserve"> in to različnim panogam: nogometu – vratar pri Muri in Rakičanu,</w:t>
            </w:r>
            <w:r w:rsidR="00126F6D">
              <w:rPr>
                <w:b/>
              </w:rPr>
              <w:t xml:space="preserve"> v študen</w:t>
            </w:r>
            <w:r>
              <w:rPr>
                <w:b/>
              </w:rPr>
              <w:t>t</w:t>
            </w:r>
            <w:r w:rsidR="00126F6D">
              <w:rPr>
                <w:b/>
              </w:rPr>
              <w:t>skih letih tudi v namiznem</w:t>
            </w:r>
            <w:r>
              <w:rPr>
                <w:b/>
              </w:rPr>
              <w:t>u</w:t>
            </w:r>
            <w:r w:rsidR="00126F6D">
              <w:rPr>
                <w:b/>
              </w:rPr>
              <w:t xml:space="preserve"> tenisu in rokometu, </w:t>
            </w:r>
            <w:r w:rsidR="007B42F0">
              <w:rPr>
                <w:b/>
              </w:rPr>
              <w:t xml:space="preserve"> </w:t>
            </w:r>
            <w:r>
              <w:rPr>
                <w:b/>
              </w:rPr>
              <w:t xml:space="preserve">največ </w:t>
            </w:r>
            <w:r w:rsidR="007B42F0">
              <w:rPr>
                <w:b/>
              </w:rPr>
              <w:t xml:space="preserve"> pa odbojki kot</w:t>
            </w:r>
            <w:r>
              <w:rPr>
                <w:b/>
              </w:rPr>
              <w:t xml:space="preserve"> igralec, </w:t>
            </w:r>
            <w:r w:rsidR="007B42F0">
              <w:rPr>
                <w:b/>
              </w:rPr>
              <w:t xml:space="preserve"> predsednik Odbojkarskega kluba Pomurje in trener mlajših selekcij, kasneje pa </w:t>
            </w:r>
            <w:r>
              <w:rPr>
                <w:b/>
              </w:rPr>
              <w:t>se je priključil</w:t>
            </w:r>
            <w:r w:rsidR="007B42F0">
              <w:rPr>
                <w:b/>
              </w:rPr>
              <w:t xml:space="preserve"> </w:t>
            </w:r>
            <w:r>
              <w:rPr>
                <w:b/>
              </w:rPr>
              <w:t>atletskim sodnikom</w:t>
            </w:r>
            <w:r w:rsidR="007B42F0">
              <w:rPr>
                <w:b/>
              </w:rPr>
              <w:t>.</w:t>
            </w:r>
            <w:r w:rsidR="00126F6D">
              <w:rPr>
                <w:b/>
              </w:rPr>
              <w:t xml:space="preserve"> O</w:t>
            </w:r>
            <w:r w:rsidR="007B42F0">
              <w:rPr>
                <w:b/>
              </w:rPr>
              <w:t>dbojki je zvest še danes in svojimi dolgoletnimi izkušnjami pomaga v Športnem klubu Pomurje deset pri organizacijskih delih.</w:t>
            </w:r>
            <w:r w:rsidR="00126F6D">
              <w:rPr>
                <w:b/>
              </w:rPr>
              <w:t xml:space="preserve"> Še vedno  ga najdemo na atletskih tekmovanjih ter drugih aktivnostih v domačem Krogu.</w:t>
            </w:r>
          </w:p>
          <w:p w:rsidR="007B42F0" w:rsidRDefault="007B42F0" w:rsidP="007B42F0">
            <w:pPr>
              <w:spacing w:before="100" w:beforeAutospacing="1"/>
              <w:rPr>
                <w:b/>
              </w:rPr>
            </w:pPr>
          </w:p>
          <w:p w:rsidR="007B42F0" w:rsidRDefault="007B42F0" w:rsidP="007B42F0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B05892" w:rsidRDefault="00B05892"/>
    <w:sectPr w:rsidR="00B05892" w:rsidSect="0044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05892"/>
    <w:rsid w:val="000C4C89"/>
    <w:rsid w:val="00126F6D"/>
    <w:rsid w:val="004434F4"/>
    <w:rsid w:val="004F3780"/>
    <w:rsid w:val="006C70AC"/>
    <w:rsid w:val="007B42F0"/>
    <w:rsid w:val="00B05892"/>
    <w:rsid w:val="00BA0BA6"/>
    <w:rsid w:val="00C02D9C"/>
    <w:rsid w:val="00D4474D"/>
    <w:rsid w:val="00F2038A"/>
    <w:rsid w:val="00F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34F4"/>
  </w:style>
  <w:style w:type="paragraph" w:styleId="Naslov1">
    <w:name w:val="heading 1"/>
    <w:basedOn w:val="Navaden"/>
    <w:next w:val="Navaden"/>
    <w:link w:val="Naslov1Znak"/>
    <w:uiPriority w:val="9"/>
    <w:qFormat/>
    <w:rsid w:val="00F2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0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F2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">
    <w:name w:val="Body Text"/>
    <w:basedOn w:val="Navaden"/>
    <w:link w:val="TelobesedilaZnak"/>
    <w:semiHidden/>
    <w:rsid w:val="00D447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4474D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PLAKETE ŠPORTNE ZVEZE MURSKA SOBOTA 2014</vt:lpstr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2014-03-18T13:01:00Z</dcterms:created>
  <dcterms:modified xsi:type="dcterms:W3CDTF">2014-03-26T19:19:00Z</dcterms:modified>
</cp:coreProperties>
</file>